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CDD5" w14:textId="77777777" w:rsidR="006E4A59" w:rsidRPr="00E8276E" w:rsidRDefault="00B37D06" w:rsidP="00E8276E">
      <w:pPr>
        <w:pStyle w:val="Title"/>
        <w:widowControl w:val="0"/>
        <w:spacing w:line="240" w:lineRule="auto"/>
        <w:rPr>
          <w:rFonts w:asciiTheme="minorHAnsi" w:hAnsiTheme="minorHAnsi"/>
          <w:sz w:val="22"/>
          <w:szCs w:val="22"/>
        </w:rPr>
      </w:pPr>
      <w:bookmarkStart w:id="0" w:name="_GoBack"/>
      <w:bookmarkEnd w:id="0"/>
      <w:r w:rsidRPr="00E8276E">
        <w:rPr>
          <w:rFonts w:asciiTheme="minorHAnsi" w:hAnsiTheme="minorHAnsi"/>
          <w:noProof/>
          <w:sz w:val="22"/>
          <w:szCs w:val="22"/>
          <w:lang w:val="en-US" w:eastAsia="en-US"/>
        </w:rPr>
        <w:drawing>
          <wp:anchor distT="0" distB="0" distL="114300" distR="114300" simplePos="0" relativeHeight="251667456" behindDoc="1" locked="0" layoutInCell="1" allowOverlap="1" wp14:anchorId="643085D8" wp14:editId="348B9BBE">
            <wp:simplePos x="0" y="0"/>
            <wp:positionH relativeFrom="column">
              <wp:posOffset>1464945</wp:posOffset>
            </wp:positionH>
            <wp:positionV relativeFrom="paragraph">
              <wp:posOffset>435610</wp:posOffset>
            </wp:positionV>
            <wp:extent cx="2456815" cy="637540"/>
            <wp:effectExtent l="19050" t="0" r="635" b="0"/>
            <wp:wrapTight wrapText="bothSides">
              <wp:wrapPolygon edited="0">
                <wp:start x="-167" y="0"/>
                <wp:lineTo x="-167" y="20653"/>
                <wp:lineTo x="21606" y="20653"/>
                <wp:lineTo x="21606" y="0"/>
                <wp:lineTo x="-167" y="0"/>
              </wp:wrapPolygon>
            </wp:wrapTight>
            <wp:docPr id="1" name="Picture 1" descr="school_of_educatio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of_education_col"/>
                    <pic:cNvPicPr>
                      <a:picLocks noChangeAspect="1" noChangeArrowheads="1"/>
                    </pic:cNvPicPr>
                  </pic:nvPicPr>
                  <pic:blipFill>
                    <a:blip r:embed="rId9" cstate="print"/>
                    <a:srcRect/>
                    <a:stretch>
                      <a:fillRect/>
                    </a:stretch>
                  </pic:blipFill>
                  <pic:spPr bwMode="auto">
                    <a:xfrm>
                      <a:off x="0" y="0"/>
                      <a:ext cx="2456815" cy="637540"/>
                    </a:xfrm>
                    <a:prstGeom prst="rect">
                      <a:avLst/>
                    </a:prstGeom>
                    <a:noFill/>
                    <a:ln w="9525">
                      <a:noFill/>
                      <a:miter lim="800000"/>
                      <a:headEnd/>
                      <a:tailEnd/>
                    </a:ln>
                  </pic:spPr>
                </pic:pic>
              </a:graphicData>
            </a:graphic>
          </wp:anchor>
        </w:drawing>
      </w:r>
    </w:p>
    <w:p w14:paraId="4CA2305B" w14:textId="77777777" w:rsidR="007C1111" w:rsidRPr="00E8276E" w:rsidRDefault="007C1111" w:rsidP="00E8276E">
      <w:pPr>
        <w:pStyle w:val="Title"/>
        <w:widowControl w:val="0"/>
        <w:spacing w:line="240" w:lineRule="auto"/>
        <w:rPr>
          <w:rFonts w:asciiTheme="minorHAnsi" w:hAnsiTheme="minorHAnsi"/>
          <w:sz w:val="22"/>
          <w:szCs w:val="22"/>
        </w:rPr>
      </w:pPr>
    </w:p>
    <w:p w14:paraId="0525F3F2" w14:textId="77777777" w:rsidR="006E4A59" w:rsidRPr="00E8276E" w:rsidRDefault="006E4A59" w:rsidP="00E8276E">
      <w:pPr>
        <w:pStyle w:val="Title"/>
        <w:widowControl w:val="0"/>
        <w:spacing w:line="240" w:lineRule="auto"/>
        <w:rPr>
          <w:rFonts w:asciiTheme="minorHAnsi" w:hAnsiTheme="minorHAnsi"/>
          <w:sz w:val="22"/>
          <w:szCs w:val="22"/>
        </w:rPr>
      </w:pPr>
    </w:p>
    <w:p w14:paraId="1C0C3913" w14:textId="77777777" w:rsidR="00E3025A" w:rsidRPr="00E8276E" w:rsidRDefault="00AC5DBB" w:rsidP="00E8276E">
      <w:pPr>
        <w:widowControl w:val="0"/>
        <w:spacing w:after="0" w:line="240" w:lineRule="auto"/>
      </w:pPr>
      <w:r w:rsidRPr="00E8276E">
        <w:t>  </w:t>
      </w:r>
    </w:p>
    <w:p w14:paraId="1BF63D2F" w14:textId="77777777" w:rsidR="003E6D9B" w:rsidRPr="00E8276E" w:rsidRDefault="003E6D9B" w:rsidP="00E8276E">
      <w:pPr>
        <w:pStyle w:val="Title"/>
        <w:spacing w:line="240" w:lineRule="auto"/>
        <w:rPr>
          <w:rFonts w:asciiTheme="minorHAnsi" w:hAnsiTheme="minorHAnsi" w:cs="Arial"/>
          <w:b/>
          <w:sz w:val="22"/>
          <w:szCs w:val="22"/>
        </w:rPr>
      </w:pPr>
    </w:p>
    <w:p w14:paraId="5095FF27" w14:textId="77777777" w:rsidR="003E6D9B" w:rsidRPr="00E8276E" w:rsidRDefault="003E6D9B" w:rsidP="00E8276E">
      <w:pPr>
        <w:pStyle w:val="Title"/>
        <w:spacing w:line="240" w:lineRule="auto"/>
        <w:rPr>
          <w:rFonts w:asciiTheme="minorHAnsi" w:hAnsiTheme="minorHAnsi" w:cs="Arial"/>
          <w:b/>
          <w:sz w:val="22"/>
          <w:szCs w:val="22"/>
        </w:rPr>
      </w:pPr>
    </w:p>
    <w:p w14:paraId="256A5529" w14:textId="77777777" w:rsidR="003E6D9B" w:rsidRPr="00E8276E" w:rsidRDefault="003E6D9B" w:rsidP="00E8276E">
      <w:pPr>
        <w:pStyle w:val="Title"/>
        <w:spacing w:line="240" w:lineRule="auto"/>
        <w:rPr>
          <w:rFonts w:asciiTheme="minorHAnsi" w:hAnsiTheme="minorHAnsi" w:cs="Arial"/>
          <w:b/>
          <w:sz w:val="22"/>
          <w:szCs w:val="22"/>
        </w:rPr>
      </w:pPr>
    </w:p>
    <w:p w14:paraId="7B51BF23" w14:textId="77777777" w:rsidR="003E6D9B" w:rsidRPr="00E8276E" w:rsidRDefault="003E6D9B" w:rsidP="00E8276E">
      <w:pPr>
        <w:pStyle w:val="Title"/>
        <w:spacing w:line="240" w:lineRule="auto"/>
        <w:rPr>
          <w:rFonts w:asciiTheme="minorHAnsi" w:hAnsiTheme="minorHAnsi" w:cs="Arial"/>
          <w:b/>
          <w:sz w:val="22"/>
          <w:szCs w:val="22"/>
        </w:rPr>
      </w:pPr>
    </w:p>
    <w:p w14:paraId="567838FF" w14:textId="77777777" w:rsidR="00E8276E" w:rsidRPr="00E8276E" w:rsidRDefault="00E8276E" w:rsidP="00E8276E">
      <w:pPr>
        <w:pStyle w:val="Title"/>
        <w:spacing w:line="240" w:lineRule="auto"/>
        <w:rPr>
          <w:rFonts w:asciiTheme="minorHAnsi" w:hAnsiTheme="minorHAnsi" w:cs="Arial"/>
          <w:b/>
          <w:sz w:val="22"/>
          <w:szCs w:val="22"/>
        </w:rPr>
      </w:pPr>
    </w:p>
    <w:p w14:paraId="5D2F6C12" w14:textId="77777777" w:rsidR="00E8276E" w:rsidRPr="00E8276E" w:rsidRDefault="00E8276E" w:rsidP="00E8276E">
      <w:pPr>
        <w:pStyle w:val="Title"/>
        <w:spacing w:line="240" w:lineRule="auto"/>
        <w:rPr>
          <w:rFonts w:asciiTheme="minorHAnsi" w:hAnsiTheme="minorHAnsi" w:cs="Arial"/>
          <w:b/>
          <w:sz w:val="22"/>
          <w:szCs w:val="22"/>
        </w:rPr>
      </w:pPr>
    </w:p>
    <w:p w14:paraId="7F51DBC8" w14:textId="77777777" w:rsidR="00E8276E" w:rsidRPr="00E8276E" w:rsidRDefault="00E8276E" w:rsidP="00E8276E">
      <w:pPr>
        <w:pStyle w:val="Title"/>
        <w:spacing w:line="240" w:lineRule="auto"/>
        <w:rPr>
          <w:rFonts w:asciiTheme="minorHAnsi" w:hAnsiTheme="minorHAnsi" w:cs="Arial"/>
          <w:b/>
          <w:sz w:val="22"/>
          <w:szCs w:val="22"/>
        </w:rPr>
      </w:pPr>
    </w:p>
    <w:p w14:paraId="0A1E993B" w14:textId="77777777" w:rsidR="003E6D9B" w:rsidRPr="00E8276E" w:rsidRDefault="003E6D9B" w:rsidP="00E8276E">
      <w:pPr>
        <w:pStyle w:val="Title"/>
        <w:spacing w:line="240" w:lineRule="auto"/>
        <w:rPr>
          <w:rFonts w:asciiTheme="minorHAnsi" w:hAnsiTheme="minorHAnsi" w:cs="Arial"/>
          <w:b/>
          <w:sz w:val="22"/>
          <w:szCs w:val="22"/>
        </w:rPr>
      </w:pPr>
    </w:p>
    <w:p w14:paraId="52E9151E" w14:textId="5B1D1419" w:rsidR="003E6D9B" w:rsidRPr="00E8276E" w:rsidRDefault="00C91937" w:rsidP="00E8276E">
      <w:pPr>
        <w:pStyle w:val="Title"/>
        <w:spacing w:line="240" w:lineRule="auto"/>
        <w:jc w:val="center"/>
        <w:rPr>
          <w:rFonts w:asciiTheme="minorHAnsi" w:hAnsiTheme="minorHAnsi"/>
          <w:noProof/>
          <w:sz w:val="22"/>
          <w:szCs w:val="22"/>
        </w:rPr>
      </w:pPr>
      <w:r w:rsidRPr="00E8276E">
        <w:rPr>
          <w:rFonts w:asciiTheme="minorHAnsi" w:hAnsiTheme="minorHAnsi"/>
          <w:noProof/>
          <w:sz w:val="22"/>
          <w:szCs w:val="22"/>
        </w:rPr>
        <w:t>ITT</w:t>
      </w:r>
      <w:r w:rsidR="00AC20E9" w:rsidRPr="00E8276E">
        <w:rPr>
          <w:rFonts w:asciiTheme="minorHAnsi" w:hAnsiTheme="minorHAnsi"/>
          <w:noProof/>
          <w:sz w:val="22"/>
          <w:szCs w:val="22"/>
        </w:rPr>
        <w:t>3030</w:t>
      </w:r>
    </w:p>
    <w:p w14:paraId="75D834CD" w14:textId="026E9B41" w:rsidR="00AC20E9" w:rsidRPr="00E8276E" w:rsidRDefault="00AC20E9" w:rsidP="00E8276E">
      <w:pPr>
        <w:pStyle w:val="Title"/>
        <w:spacing w:line="240" w:lineRule="auto"/>
        <w:jc w:val="center"/>
        <w:rPr>
          <w:rFonts w:asciiTheme="minorHAnsi" w:hAnsiTheme="minorHAnsi" w:cs="Arial"/>
          <w:b/>
          <w:sz w:val="22"/>
          <w:szCs w:val="22"/>
        </w:rPr>
      </w:pPr>
      <w:r w:rsidRPr="00E8276E">
        <w:rPr>
          <w:rFonts w:asciiTheme="minorHAnsi" w:hAnsiTheme="minorHAnsi"/>
          <w:noProof/>
          <w:sz w:val="22"/>
          <w:szCs w:val="22"/>
        </w:rPr>
        <w:t>Multisensory Media for Teaching and Learning</w:t>
      </w:r>
    </w:p>
    <w:p w14:paraId="52DC11F0" w14:textId="77777777" w:rsidR="00B37D06" w:rsidRPr="00E8276E" w:rsidRDefault="00B37D06" w:rsidP="00E8276E">
      <w:pPr>
        <w:pStyle w:val="Title"/>
        <w:spacing w:line="240" w:lineRule="auto"/>
        <w:jc w:val="center"/>
        <w:rPr>
          <w:rFonts w:asciiTheme="minorHAnsi" w:hAnsiTheme="minorHAnsi" w:cs="Arial"/>
          <w:b/>
          <w:sz w:val="22"/>
          <w:szCs w:val="22"/>
        </w:rPr>
      </w:pPr>
    </w:p>
    <w:p w14:paraId="5FA90F8F" w14:textId="77777777" w:rsidR="003E6D9B" w:rsidRPr="00E8276E" w:rsidRDefault="008432DC" w:rsidP="00E8276E">
      <w:pPr>
        <w:pStyle w:val="Title"/>
        <w:spacing w:line="240" w:lineRule="auto"/>
        <w:jc w:val="center"/>
        <w:rPr>
          <w:rFonts w:asciiTheme="minorHAnsi" w:hAnsiTheme="minorHAnsi" w:cs="Arial"/>
          <w:sz w:val="22"/>
          <w:szCs w:val="22"/>
        </w:rPr>
      </w:pPr>
      <w:r w:rsidRPr="00E8276E">
        <w:rPr>
          <w:rFonts w:asciiTheme="minorHAnsi" w:hAnsiTheme="minorHAnsi" w:cs="Arial"/>
          <w:sz w:val="22"/>
          <w:szCs w:val="22"/>
        </w:rPr>
        <w:t>2013-2014</w:t>
      </w:r>
    </w:p>
    <w:p w14:paraId="73C6C5F3" w14:textId="77777777" w:rsidR="00B37D06" w:rsidRPr="00E8276E" w:rsidRDefault="00B37D06" w:rsidP="00E8276E">
      <w:pPr>
        <w:pStyle w:val="Title"/>
        <w:spacing w:line="240" w:lineRule="auto"/>
        <w:jc w:val="center"/>
        <w:rPr>
          <w:rFonts w:asciiTheme="minorHAnsi" w:hAnsiTheme="minorHAnsi" w:cs="Arial"/>
          <w:sz w:val="22"/>
          <w:szCs w:val="22"/>
        </w:rPr>
      </w:pPr>
    </w:p>
    <w:p w14:paraId="2BA4F5C9" w14:textId="56FAFD67" w:rsidR="003E6D9B" w:rsidRPr="00E8276E" w:rsidRDefault="00AC20E9" w:rsidP="00E8276E">
      <w:pPr>
        <w:pStyle w:val="Title"/>
        <w:spacing w:line="240" w:lineRule="auto"/>
        <w:jc w:val="center"/>
        <w:rPr>
          <w:rFonts w:asciiTheme="minorHAnsi" w:hAnsiTheme="minorHAnsi" w:cs="Arial"/>
          <w:sz w:val="22"/>
          <w:szCs w:val="22"/>
        </w:rPr>
      </w:pPr>
      <w:r w:rsidRPr="00E8276E">
        <w:rPr>
          <w:rFonts w:asciiTheme="minorHAnsi" w:hAnsiTheme="minorHAnsi" w:cs="Arial"/>
          <w:sz w:val="22"/>
          <w:szCs w:val="22"/>
        </w:rPr>
        <w:t xml:space="preserve">PGCE (QTS) Early Years Education </w:t>
      </w:r>
    </w:p>
    <w:p w14:paraId="7275F942" w14:textId="77777777" w:rsidR="001C130E" w:rsidRPr="00E8276E" w:rsidRDefault="001C130E" w:rsidP="00E8276E">
      <w:pPr>
        <w:pStyle w:val="Title"/>
        <w:spacing w:line="240" w:lineRule="auto"/>
        <w:jc w:val="center"/>
        <w:rPr>
          <w:rFonts w:asciiTheme="minorHAnsi" w:hAnsiTheme="minorHAnsi" w:cs="Arial"/>
          <w:sz w:val="22"/>
          <w:szCs w:val="22"/>
        </w:rPr>
      </w:pPr>
    </w:p>
    <w:p w14:paraId="29CFB995" w14:textId="5CCAEC70" w:rsidR="00B37D06" w:rsidRPr="00B710F7" w:rsidRDefault="00B710F7" w:rsidP="00E8276E">
      <w:pPr>
        <w:pStyle w:val="Title"/>
        <w:spacing w:line="240" w:lineRule="auto"/>
        <w:jc w:val="center"/>
        <w:rPr>
          <w:rFonts w:asciiTheme="minorHAnsi" w:hAnsiTheme="minorHAnsi"/>
          <w:b/>
          <w:sz w:val="22"/>
          <w:szCs w:val="22"/>
        </w:rPr>
      </w:pPr>
      <w:r w:rsidRPr="00B710F7">
        <w:rPr>
          <w:rFonts w:asciiTheme="minorHAnsi" w:hAnsiTheme="minorHAnsi" w:cs="Arial"/>
          <w:b/>
          <w:sz w:val="22"/>
          <w:szCs w:val="22"/>
        </w:rPr>
        <w:t>Assessment Guidance</w:t>
      </w:r>
    </w:p>
    <w:p w14:paraId="210F5509" w14:textId="77777777" w:rsidR="003E6D9B" w:rsidRPr="00E8276E" w:rsidRDefault="003E6D9B" w:rsidP="00E8276E">
      <w:pPr>
        <w:pStyle w:val="Title"/>
        <w:spacing w:line="240" w:lineRule="auto"/>
        <w:rPr>
          <w:rFonts w:asciiTheme="minorHAnsi" w:hAnsiTheme="minorHAnsi"/>
          <w:sz w:val="22"/>
          <w:szCs w:val="22"/>
        </w:rPr>
      </w:pPr>
    </w:p>
    <w:p w14:paraId="643DEDD1" w14:textId="77777777" w:rsidR="00B37D06" w:rsidRPr="00E8276E" w:rsidRDefault="00B37D06" w:rsidP="00E8276E">
      <w:pPr>
        <w:pStyle w:val="Title"/>
        <w:spacing w:line="240" w:lineRule="auto"/>
        <w:rPr>
          <w:rFonts w:asciiTheme="minorHAnsi" w:hAnsiTheme="minorHAnsi"/>
          <w:sz w:val="22"/>
          <w:szCs w:val="22"/>
        </w:rPr>
      </w:pPr>
    </w:p>
    <w:p w14:paraId="70F24BFF" w14:textId="77777777" w:rsidR="006659BD" w:rsidRPr="00E8276E" w:rsidRDefault="006659BD" w:rsidP="00E8276E">
      <w:pPr>
        <w:pStyle w:val="Title"/>
        <w:widowControl w:val="0"/>
        <w:spacing w:line="240" w:lineRule="auto"/>
        <w:rPr>
          <w:rFonts w:asciiTheme="minorHAnsi" w:hAnsiTheme="minorHAnsi"/>
          <w:sz w:val="22"/>
          <w:szCs w:val="22"/>
        </w:rPr>
      </w:pPr>
    </w:p>
    <w:p w14:paraId="1A5A576C" w14:textId="77777777" w:rsidR="006659BD" w:rsidRPr="00E8276E" w:rsidRDefault="006659BD" w:rsidP="00E8276E">
      <w:pPr>
        <w:pStyle w:val="Title"/>
        <w:widowControl w:val="0"/>
        <w:spacing w:line="240" w:lineRule="auto"/>
        <w:rPr>
          <w:rFonts w:asciiTheme="minorHAnsi" w:hAnsiTheme="minorHAnsi"/>
          <w:sz w:val="22"/>
          <w:szCs w:val="22"/>
        </w:rPr>
      </w:pPr>
    </w:p>
    <w:p w14:paraId="16D87F5D" w14:textId="77777777" w:rsidR="006659BD" w:rsidRPr="00E8276E" w:rsidRDefault="006659BD" w:rsidP="00E8276E">
      <w:pPr>
        <w:pStyle w:val="Title"/>
        <w:widowControl w:val="0"/>
        <w:spacing w:line="240" w:lineRule="auto"/>
        <w:rPr>
          <w:rFonts w:asciiTheme="minorHAnsi" w:hAnsiTheme="minorHAnsi"/>
          <w:sz w:val="22"/>
          <w:szCs w:val="22"/>
        </w:rPr>
      </w:pPr>
    </w:p>
    <w:p w14:paraId="0A9ABDF3" w14:textId="77777777" w:rsidR="005C3F40" w:rsidRPr="00E8276E" w:rsidRDefault="001C130E" w:rsidP="00E8276E">
      <w:pPr>
        <w:pStyle w:val="Title"/>
        <w:widowControl w:val="0"/>
        <w:spacing w:line="240" w:lineRule="auto"/>
        <w:rPr>
          <w:rFonts w:asciiTheme="minorHAnsi" w:hAnsiTheme="minorHAnsi"/>
          <w:sz w:val="22"/>
          <w:szCs w:val="22"/>
        </w:rPr>
      </w:pPr>
      <w:r w:rsidRPr="00E8276E">
        <w:rPr>
          <w:rFonts w:asciiTheme="minorHAnsi" w:hAnsiTheme="minorHAnsi"/>
          <w:sz w:val="22"/>
          <w:szCs w:val="22"/>
        </w:rPr>
        <w:t xml:space="preserve"> </w:t>
      </w:r>
      <w:r w:rsidR="006659BD" w:rsidRPr="00E8276E">
        <w:rPr>
          <w:rFonts w:asciiTheme="minorHAnsi" w:hAnsiTheme="minorHAnsi"/>
          <w:sz w:val="22"/>
          <w:szCs w:val="22"/>
        </w:rPr>
        <w:t xml:space="preserve"> </w:t>
      </w:r>
      <w:r w:rsidR="005C3F40" w:rsidRPr="00E8276E">
        <w:rPr>
          <w:rFonts w:asciiTheme="minorHAnsi" w:hAnsiTheme="minorHAnsi"/>
          <w:sz w:val="22"/>
          <w:szCs w:val="22"/>
        </w:rPr>
        <w:br w:type="page"/>
      </w:r>
    </w:p>
    <w:p w14:paraId="6D75B85D" w14:textId="77777777" w:rsidR="002E10D9" w:rsidRPr="00E8276E" w:rsidRDefault="002E10D9" w:rsidP="00E8276E">
      <w:pPr>
        <w:spacing w:after="0" w:line="240" w:lineRule="auto"/>
        <w:rPr>
          <w:b/>
        </w:rPr>
      </w:pPr>
    </w:p>
    <w:p w14:paraId="3EF1604A" w14:textId="5478AE78" w:rsidR="00B5259A" w:rsidRPr="007609BB" w:rsidRDefault="00B5259A" w:rsidP="007609BB">
      <w:pPr>
        <w:rPr>
          <w:rFonts w:eastAsia="Times New Roman" w:cs="Times New Roman"/>
          <w:color w:val="000000"/>
          <w:kern w:val="28"/>
        </w:rPr>
      </w:pPr>
      <w:r w:rsidRPr="00B5259A">
        <w:rPr>
          <w:b/>
          <w:noProof/>
        </w:rPr>
        <w:t>ITT3030</w:t>
      </w:r>
      <w:r>
        <w:rPr>
          <w:b/>
          <w:noProof/>
        </w:rPr>
        <w:t xml:space="preserve"> </w:t>
      </w:r>
      <w:r w:rsidRPr="00B5259A">
        <w:rPr>
          <w:b/>
          <w:noProof/>
        </w:rPr>
        <w:t>Multisensory Media for Teaching and Learning</w:t>
      </w:r>
    </w:p>
    <w:p w14:paraId="2458BF2F" w14:textId="77777777" w:rsidR="00B5259A" w:rsidRDefault="00275BC0" w:rsidP="00E8276E">
      <w:pPr>
        <w:spacing w:after="0" w:line="240" w:lineRule="auto"/>
        <w:rPr>
          <w:b/>
        </w:rPr>
      </w:pPr>
      <w:r w:rsidRPr="00E8276E">
        <w:rPr>
          <w:b/>
        </w:rPr>
        <w:t>Assessment Item: ITT</w:t>
      </w:r>
      <w:r w:rsidR="00B5259A">
        <w:rPr>
          <w:b/>
        </w:rPr>
        <w:t>3030</w:t>
      </w:r>
      <w:r w:rsidRPr="00E8276E">
        <w:rPr>
          <w:b/>
        </w:rPr>
        <w:t xml:space="preserve">AS1 </w:t>
      </w:r>
      <w:r w:rsidR="00B5259A">
        <w:rPr>
          <w:b/>
        </w:rPr>
        <w:t>ePortfolio</w:t>
      </w:r>
    </w:p>
    <w:p w14:paraId="61BE2105" w14:textId="7BAB3567" w:rsidR="00275BC0" w:rsidRPr="00E8276E" w:rsidRDefault="00275BC0" w:rsidP="00E8276E">
      <w:pPr>
        <w:spacing w:after="0" w:line="240" w:lineRule="auto"/>
        <w:rPr>
          <w:b/>
        </w:rPr>
      </w:pPr>
      <w:r w:rsidRPr="00E8276E">
        <w:rPr>
          <w:b/>
        </w:rPr>
        <w:t xml:space="preserve"> </w:t>
      </w:r>
    </w:p>
    <w:p w14:paraId="28AA48C8" w14:textId="5619EDA2" w:rsidR="00E8276E" w:rsidRPr="00E8276E" w:rsidRDefault="00E8276E" w:rsidP="00E8276E">
      <w:pPr>
        <w:spacing w:after="0" w:line="240" w:lineRule="auto"/>
      </w:pPr>
      <w:r w:rsidRPr="00E8276E">
        <w:t xml:space="preserve">AS1: ePortfolio – Compile an electronic portfolio </w:t>
      </w:r>
      <w:r w:rsidR="00B5259A">
        <w:t>including</w:t>
      </w:r>
      <w:r w:rsidRPr="00E8276E">
        <w:t xml:space="preserve"> a range of resources, documents, music, video and static images. Critically evaluate these materials as appropriate including critical engagement with planning and appropriate safeguarding materials. </w:t>
      </w:r>
      <w:r w:rsidR="00B5259A">
        <w:t xml:space="preserve">(2500 words equivalent. </w:t>
      </w:r>
      <w:r w:rsidRPr="00E8276E">
        <w:t>Level 6)</w:t>
      </w:r>
    </w:p>
    <w:p w14:paraId="318824A6" w14:textId="77777777" w:rsidR="00275BC0" w:rsidRPr="00E8276E" w:rsidRDefault="00275BC0" w:rsidP="00E8276E">
      <w:pPr>
        <w:pStyle w:val="Title"/>
        <w:spacing w:line="240" w:lineRule="auto"/>
        <w:rPr>
          <w:rFonts w:asciiTheme="minorHAnsi" w:hAnsiTheme="minorHAnsi"/>
          <w:noProof/>
          <w:sz w:val="22"/>
          <w:szCs w:val="22"/>
        </w:rPr>
      </w:pPr>
    </w:p>
    <w:p w14:paraId="53E6B298" w14:textId="71805331" w:rsidR="00275BC0" w:rsidRPr="00E8276E" w:rsidRDefault="00275BC0" w:rsidP="00E8276E">
      <w:pPr>
        <w:pStyle w:val="Title"/>
        <w:spacing w:line="240" w:lineRule="auto"/>
        <w:rPr>
          <w:rFonts w:asciiTheme="minorHAnsi" w:hAnsiTheme="minorHAnsi"/>
          <w:sz w:val="22"/>
          <w:szCs w:val="22"/>
        </w:rPr>
      </w:pPr>
      <w:r w:rsidRPr="00E8276E">
        <w:rPr>
          <w:rFonts w:asciiTheme="minorHAnsi" w:hAnsiTheme="minorHAnsi"/>
          <w:sz w:val="22"/>
          <w:szCs w:val="22"/>
        </w:rPr>
        <w:t xml:space="preserve">The submission date for this work is </w:t>
      </w:r>
      <w:r w:rsidR="00B5259A">
        <w:rPr>
          <w:rFonts w:asciiTheme="minorHAnsi" w:hAnsiTheme="minorHAnsi"/>
          <w:color w:val="auto"/>
          <w:sz w:val="22"/>
          <w:szCs w:val="22"/>
        </w:rPr>
        <w:t>4</w:t>
      </w:r>
      <w:r w:rsidR="00B5259A" w:rsidRPr="00B5259A">
        <w:rPr>
          <w:rFonts w:asciiTheme="minorHAnsi" w:hAnsiTheme="minorHAnsi"/>
          <w:color w:val="auto"/>
          <w:sz w:val="22"/>
          <w:szCs w:val="22"/>
          <w:vertAlign w:val="superscript"/>
        </w:rPr>
        <w:t>th</w:t>
      </w:r>
      <w:r w:rsidR="00B5259A">
        <w:rPr>
          <w:rFonts w:asciiTheme="minorHAnsi" w:hAnsiTheme="minorHAnsi"/>
          <w:color w:val="auto"/>
          <w:sz w:val="22"/>
          <w:szCs w:val="22"/>
        </w:rPr>
        <w:t xml:space="preserve"> April</w:t>
      </w:r>
      <w:r w:rsidRPr="00E8276E">
        <w:rPr>
          <w:rFonts w:asciiTheme="minorHAnsi" w:hAnsiTheme="minorHAnsi"/>
          <w:sz w:val="22"/>
          <w:szCs w:val="22"/>
        </w:rPr>
        <w:t xml:space="preserve">.  All work on your </w:t>
      </w:r>
      <w:r w:rsidR="00B5259A">
        <w:rPr>
          <w:rFonts w:asciiTheme="minorHAnsi" w:hAnsiTheme="minorHAnsi"/>
          <w:sz w:val="22"/>
          <w:szCs w:val="22"/>
        </w:rPr>
        <w:t>assignment</w:t>
      </w:r>
      <w:r w:rsidRPr="00E8276E">
        <w:rPr>
          <w:rFonts w:asciiTheme="minorHAnsi" w:hAnsiTheme="minorHAnsi"/>
          <w:sz w:val="22"/>
          <w:szCs w:val="22"/>
        </w:rPr>
        <w:t xml:space="preserve"> must be completed by this date.  The return date is </w:t>
      </w:r>
      <w:r w:rsidR="00B5259A">
        <w:rPr>
          <w:rFonts w:asciiTheme="minorHAnsi" w:hAnsiTheme="minorHAnsi"/>
          <w:sz w:val="22"/>
          <w:szCs w:val="22"/>
        </w:rPr>
        <w:t>May 16th</w:t>
      </w:r>
      <w:r w:rsidRPr="00E8276E">
        <w:rPr>
          <w:rFonts w:asciiTheme="minorHAnsi" w:hAnsiTheme="minorHAnsi"/>
          <w:sz w:val="22"/>
          <w:szCs w:val="22"/>
        </w:rPr>
        <w:t>.</w:t>
      </w:r>
    </w:p>
    <w:p w14:paraId="545E607D" w14:textId="77777777" w:rsidR="00275BC0" w:rsidRPr="00E8276E" w:rsidRDefault="00275BC0" w:rsidP="00E8276E">
      <w:pPr>
        <w:pStyle w:val="Title"/>
        <w:spacing w:line="240" w:lineRule="auto"/>
        <w:rPr>
          <w:rFonts w:asciiTheme="minorHAnsi" w:hAnsiTheme="minorHAnsi"/>
          <w:sz w:val="22"/>
          <w:szCs w:val="22"/>
        </w:rPr>
      </w:pPr>
    </w:p>
    <w:p w14:paraId="43A86B22" w14:textId="177534C8" w:rsidR="00275BC0" w:rsidRPr="00E8276E" w:rsidRDefault="00275BC0" w:rsidP="00E8276E">
      <w:pPr>
        <w:pStyle w:val="BodyText"/>
        <w:widowControl w:val="0"/>
        <w:spacing w:after="0" w:line="240" w:lineRule="auto"/>
        <w:rPr>
          <w:rFonts w:eastAsia="Times New Roman" w:cs="Times New Roman"/>
          <w:color w:val="000000"/>
          <w:kern w:val="28"/>
        </w:rPr>
      </w:pPr>
      <w:r w:rsidRPr="00E8276E">
        <w:rPr>
          <w:rFonts w:eastAsia="Times New Roman" w:cs="Times New Roman"/>
          <w:color w:val="000000"/>
          <w:kern w:val="28"/>
        </w:rPr>
        <w:t>You will be given guidance on how to create a</w:t>
      </w:r>
      <w:r w:rsidR="00B5259A">
        <w:rPr>
          <w:rFonts w:eastAsia="Times New Roman" w:cs="Times New Roman"/>
          <w:color w:val="000000"/>
          <w:kern w:val="28"/>
        </w:rPr>
        <w:t>n ePortfolio using the MyPad software accessible from your Nile homepage</w:t>
      </w:r>
      <w:r w:rsidRPr="00E8276E">
        <w:rPr>
          <w:rFonts w:eastAsia="Times New Roman" w:cs="Times New Roman"/>
          <w:color w:val="000000"/>
          <w:kern w:val="28"/>
        </w:rPr>
        <w:t xml:space="preserve"> during your first </w:t>
      </w:r>
      <w:r w:rsidR="00B5259A">
        <w:rPr>
          <w:rFonts w:eastAsia="Times New Roman" w:cs="Times New Roman"/>
          <w:color w:val="000000"/>
          <w:kern w:val="28"/>
        </w:rPr>
        <w:t>multisensory media</w:t>
      </w:r>
      <w:r w:rsidRPr="00E8276E">
        <w:rPr>
          <w:rFonts w:eastAsia="Times New Roman" w:cs="Times New Roman"/>
          <w:color w:val="000000"/>
          <w:kern w:val="28"/>
        </w:rPr>
        <w:t xml:space="preserve"> session. Further sessions will cover a range of techniques. These skills will e</w:t>
      </w:r>
      <w:r w:rsidR="00B5259A">
        <w:rPr>
          <w:rFonts w:eastAsia="Times New Roman" w:cs="Times New Roman"/>
          <w:color w:val="000000"/>
          <w:kern w:val="28"/>
        </w:rPr>
        <w:t xml:space="preserve">nable you to create regular </w:t>
      </w:r>
      <w:r w:rsidRPr="00E8276E">
        <w:rPr>
          <w:rFonts w:eastAsia="Times New Roman" w:cs="Times New Roman"/>
          <w:color w:val="000000"/>
          <w:kern w:val="28"/>
        </w:rPr>
        <w:t xml:space="preserve">posts reflecting on the </w:t>
      </w:r>
      <w:r w:rsidR="00B5259A">
        <w:rPr>
          <w:rFonts w:eastAsia="Times New Roman" w:cs="Times New Roman"/>
          <w:color w:val="000000"/>
          <w:kern w:val="28"/>
        </w:rPr>
        <w:t>multisensory media</w:t>
      </w:r>
      <w:r w:rsidR="00B5259A" w:rsidRPr="00E8276E">
        <w:rPr>
          <w:rFonts w:eastAsia="Times New Roman" w:cs="Times New Roman"/>
          <w:color w:val="000000"/>
          <w:kern w:val="28"/>
        </w:rPr>
        <w:t xml:space="preserve"> </w:t>
      </w:r>
      <w:r w:rsidRPr="00E8276E">
        <w:rPr>
          <w:rFonts w:eastAsia="Times New Roman" w:cs="Times New Roman"/>
          <w:color w:val="000000"/>
          <w:kern w:val="28"/>
        </w:rPr>
        <w:t xml:space="preserve">seminar sessions as the course progresses. You will be able to link to websites you find useful and add images, media and files to illustrate your work. In addition to this, the resources you make with others will be uploaded to a shared repository accessible to all students, providing a useful starting point for curriculum planning. You will be expected to share your posts and your collaborative work with your peers and tutors during the course, and use the comments tools to engage in learning dialogues with others via the </w:t>
      </w:r>
      <w:r w:rsidR="00B5259A">
        <w:rPr>
          <w:rFonts w:eastAsia="Times New Roman" w:cs="Times New Roman"/>
          <w:color w:val="000000"/>
          <w:kern w:val="28"/>
        </w:rPr>
        <w:t>comments facility</w:t>
      </w:r>
      <w:r w:rsidRPr="00E8276E">
        <w:rPr>
          <w:rFonts w:eastAsia="Times New Roman" w:cs="Times New Roman"/>
          <w:color w:val="000000"/>
          <w:kern w:val="28"/>
        </w:rPr>
        <w:t xml:space="preserve">. </w:t>
      </w:r>
      <w:r w:rsidRPr="00E8276E">
        <w:t>Formative feedback on your work in progress will be provided during the sessions from tutors and peers.</w:t>
      </w:r>
    </w:p>
    <w:p w14:paraId="2F22DB62" w14:textId="77777777" w:rsidR="00275BC0" w:rsidRPr="00E8276E" w:rsidRDefault="00275BC0" w:rsidP="00E8276E">
      <w:pPr>
        <w:pStyle w:val="BodyText"/>
        <w:widowControl w:val="0"/>
        <w:spacing w:after="0" w:line="240" w:lineRule="auto"/>
        <w:rPr>
          <w:rFonts w:eastAsia="Times New Roman" w:cs="Times New Roman"/>
          <w:color w:val="000000"/>
          <w:kern w:val="28"/>
        </w:rPr>
      </w:pPr>
    </w:p>
    <w:p w14:paraId="674704E2" w14:textId="6FA68FD5" w:rsidR="00275BC0" w:rsidRPr="00E8276E" w:rsidRDefault="00275BC0" w:rsidP="00E8276E">
      <w:pPr>
        <w:pStyle w:val="Title"/>
        <w:spacing w:line="240" w:lineRule="auto"/>
        <w:rPr>
          <w:rFonts w:asciiTheme="minorHAnsi" w:hAnsiTheme="minorHAnsi"/>
          <w:sz w:val="22"/>
          <w:szCs w:val="22"/>
        </w:rPr>
      </w:pPr>
      <w:r w:rsidRPr="00E8276E">
        <w:rPr>
          <w:rFonts w:asciiTheme="minorHAnsi" w:hAnsiTheme="minorHAnsi"/>
          <w:sz w:val="22"/>
          <w:szCs w:val="22"/>
        </w:rPr>
        <w:t xml:space="preserve">The opportunity to document personal progress by reflecting and commenting on each session and to read and comment on each other’s </w:t>
      </w:r>
      <w:r w:rsidR="00B5259A">
        <w:rPr>
          <w:rFonts w:asciiTheme="minorHAnsi" w:hAnsiTheme="minorHAnsi"/>
          <w:sz w:val="22"/>
          <w:szCs w:val="22"/>
        </w:rPr>
        <w:t>posts</w:t>
      </w:r>
      <w:r w:rsidRPr="00E8276E">
        <w:rPr>
          <w:rFonts w:asciiTheme="minorHAnsi" w:hAnsiTheme="minorHAnsi"/>
          <w:sz w:val="22"/>
          <w:szCs w:val="22"/>
        </w:rPr>
        <w:t xml:space="preserve"> promotes the development of two fundamental teacher skills: personal reflection and membership of a professional community. The finished </w:t>
      </w:r>
      <w:r w:rsidR="00B5259A">
        <w:rPr>
          <w:rFonts w:asciiTheme="minorHAnsi" w:hAnsiTheme="minorHAnsi"/>
          <w:sz w:val="22"/>
          <w:szCs w:val="22"/>
        </w:rPr>
        <w:t>ePortfolio</w:t>
      </w:r>
      <w:r w:rsidRPr="00E8276E">
        <w:rPr>
          <w:rFonts w:asciiTheme="minorHAnsi" w:hAnsiTheme="minorHAnsi"/>
          <w:sz w:val="22"/>
          <w:szCs w:val="22"/>
        </w:rPr>
        <w:t xml:space="preserve"> will reflect your engagement with the taught sessions and collaborative work, your further reading and browsing, and your growing appreciation of the role of </w:t>
      </w:r>
      <w:r w:rsidR="00B5259A">
        <w:rPr>
          <w:rFonts w:asciiTheme="minorHAnsi" w:hAnsiTheme="minorHAnsi"/>
          <w:sz w:val="22"/>
          <w:szCs w:val="22"/>
        </w:rPr>
        <w:t>multisensory media</w:t>
      </w:r>
      <w:r w:rsidRPr="00E8276E">
        <w:rPr>
          <w:rFonts w:asciiTheme="minorHAnsi" w:hAnsiTheme="minorHAnsi"/>
          <w:sz w:val="22"/>
          <w:szCs w:val="22"/>
        </w:rPr>
        <w:t xml:space="preserve"> in society and schools. </w:t>
      </w:r>
    </w:p>
    <w:p w14:paraId="2A933A7A" w14:textId="77777777" w:rsidR="00275BC0" w:rsidRPr="00E8276E" w:rsidRDefault="00275BC0" w:rsidP="00E8276E">
      <w:pPr>
        <w:pStyle w:val="BodyText"/>
        <w:widowControl w:val="0"/>
        <w:spacing w:after="0" w:line="240" w:lineRule="auto"/>
        <w:rPr>
          <w:rFonts w:eastAsia="Times New Roman" w:cs="Times New Roman"/>
          <w:color w:val="000000"/>
          <w:kern w:val="28"/>
        </w:rPr>
      </w:pPr>
    </w:p>
    <w:p w14:paraId="6D373522" w14:textId="77777777" w:rsidR="00275BC0" w:rsidRPr="00E8276E" w:rsidRDefault="00275BC0" w:rsidP="00E8276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noProof/>
        </w:rPr>
      </w:pPr>
      <w:r w:rsidRPr="00E8276E">
        <w:rPr>
          <w:noProof/>
        </w:rPr>
        <w:t>Assessment will focus on the following:</w:t>
      </w:r>
    </w:p>
    <w:p w14:paraId="79FE38E2" w14:textId="338467FC" w:rsidR="00275BC0" w:rsidRPr="00E8276E" w:rsidRDefault="00275BC0" w:rsidP="00B5259A">
      <w:pPr>
        <w:pStyle w:val="ListParagraph"/>
        <w:numPr>
          <w:ilvl w:val="0"/>
          <w:numId w:val="2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noProof/>
        </w:rPr>
      </w:pPr>
      <w:r w:rsidRPr="00E8276E">
        <w:rPr>
          <w:noProof/>
        </w:rPr>
        <w:t xml:space="preserve">your use of the format and features of the </w:t>
      </w:r>
      <w:r w:rsidR="00B5259A">
        <w:rPr>
          <w:noProof/>
        </w:rPr>
        <w:t>ePortfolio</w:t>
      </w:r>
      <w:r w:rsidRPr="00E8276E">
        <w:rPr>
          <w:noProof/>
        </w:rPr>
        <w:t xml:space="preserve"> tool, to show that you have </w:t>
      </w:r>
      <w:r w:rsidR="005167A5">
        <w:rPr>
          <w:noProof/>
        </w:rPr>
        <w:t>achieved</w:t>
      </w:r>
      <w:r w:rsidRPr="00E8276E">
        <w:rPr>
          <w:noProof/>
        </w:rPr>
        <w:t xml:space="preserve"> a high standard of output which effectively illustrates the development of your </w:t>
      </w:r>
      <w:r w:rsidR="005167A5">
        <w:rPr>
          <w:noProof/>
        </w:rPr>
        <w:t xml:space="preserve">specialist </w:t>
      </w:r>
      <w:r w:rsidRPr="00E8276E">
        <w:rPr>
          <w:noProof/>
        </w:rPr>
        <w:t xml:space="preserve">skills in </w:t>
      </w:r>
      <w:r w:rsidR="00B5259A">
        <w:rPr>
          <w:noProof/>
        </w:rPr>
        <w:t>multisensory media</w:t>
      </w:r>
      <w:r w:rsidRPr="00E8276E">
        <w:rPr>
          <w:noProof/>
        </w:rPr>
        <w:t xml:space="preserve">. </w:t>
      </w:r>
    </w:p>
    <w:p w14:paraId="28D926B8" w14:textId="7995F3B4" w:rsidR="00275BC0" w:rsidRPr="00E8276E" w:rsidRDefault="00275BC0" w:rsidP="00B5259A">
      <w:pPr>
        <w:pStyle w:val="ListParagraph"/>
        <w:numPr>
          <w:ilvl w:val="0"/>
          <w:numId w:val="2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noProof/>
        </w:rPr>
      </w:pPr>
      <w:r w:rsidRPr="00E8276E">
        <w:rPr>
          <w:noProof/>
        </w:rPr>
        <w:t xml:space="preserve">how well you cover the session content and further readings, to indicate that you </w:t>
      </w:r>
      <w:r w:rsidR="005167A5">
        <w:rPr>
          <w:noProof/>
        </w:rPr>
        <w:t xml:space="preserve">can critically review, consolidate and extend your subject knowledge </w:t>
      </w:r>
      <w:r w:rsidRPr="00E8276E">
        <w:rPr>
          <w:noProof/>
        </w:rPr>
        <w:t xml:space="preserve">in </w:t>
      </w:r>
      <w:r w:rsidR="00B5259A">
        <w:rPr>
          <w:noProof/>
        </w:rPr>
        <w:t>multisensory media</w:t>
      </w:r>
      <w:r w:rsidR="005167A5">
        <w:rPr>
          <w:noProof/>
        </w:rPr>
        <w:t xml:space="preserve"> across a range of subjects</w:t>
      </w:r>
      <w:r w:rsidRPr="00E8276E">
        <w:rPr>
          <w:noProof/>
        </w:rPr>
        <w:t xml:space="preserve">. </w:t>
      </w:r>
    </w:p>
    <w:p w14:paraId="2DAF3AFC" w14:textId="575275ED" w:rsidR="00275BC0" w:rsidRPr="00E8276E" w:rsidRDefault="00275BC0" w:rsidP="00B5259A">
      <w:pPr>
        <w:pStyle w:val="ListParagraph"/>
        <w:numPr>
          <w:ilvl w:val="0"/>
          <w:numId w:val="2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noProof/>
        </w:rPr>
      </w:pPr>
      <w:r w:rsidRPr="00E8276E">
        <w:rPr>
          <w:noProof/>
        </w:rPr>
        <w:t xml:space="preserve">the quality of your reflection and commentary, to demonstrate your </w:t>
      </w:r>
      <w:r w:rsidR="005167A5">
        <w:rPr>
          <w:noProof/>
        </w:rPr>
        <w:t>ability to evaluate concepts and evidence from a range of sources</w:t>
      </w:r>
      <w:r w:rsidRPr="00E8276E">
        <w:rPr>
          <w:noProof/>
        </w:rPr>
        <w:t xml:space="preserve"> and to apply your </w:t>
      </w:r>
      <w:r w:rsidR="00B5259A">
        <w:rPr>
          <w:noProof/>
        </w:rPr>
        <w:t>multisensory media</w:t>
      </w:r>
      <w:r w:rsidRPr="00E8276E">
        <w:rPr>
          <w:noProof/>
        </w:rPr>
        <w:t xml:space="preserve"> knowledge </w:t>
      </w:r>
      <w:r w:rsidR="005167A5">
        <w:rPr>
          <w:noProof/>
        </w:rPr>
        <w:t>creatively across</w:t>
      </w:r>
      <w:r w:rsidRPr="00E8276E">
        <w:rPr>
          <w:noProof/>
        </w:rPr>
        <w:t xml:space="preserve"> a </w:t>
      </w:r>
      <w:r w:rsidR="005167A5">
        <w:rPr>
          <w:noProof/>
        </w:rPr>
        <w:t>number of</w:t>
      </w:r>
      <w:r w:rsidRPr="00E8276E">
        <w:rPr>
          <w:noProof/>
        </w:rPr>
        <w:t xml:space="preserve"> varied teaching and learning contexts.</w:t>
      </w:r>
    </w:p>
    <w:p w14:paraId="36769CBB" w14:textId="52205115" w:rsidR="00275BC0" w:rsidRPr="00E8276E" w:rsidRDefault="00275BC0" w:rsidP="00B5259A">
      <w:pPr>
        <w:pStyle w:val="ListParagraph"/>
        <w:numPr>
          <w:ilvl w:val="0"/>
          <w:numId w:val="25"/>
        </w:num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noProof/>
        </w:rPr>
      </w:pPr>
      <w:r w:rsidRPr="00E8276E">
        <w:rPr>
          <w:noProof/>
        </w:rPr>
        <w:t xml:space="preserve">your contribution to the group tasks in </w:t>
      </w:r>
      <w:r w:rsidR="00B5259A">
        <w:rPr>
          <w:noProof/>
        </w:rPr>
        <w:t>multisensory media</w:t>
      </w:r>
      <w:r w:rsidRPr="00E8276E">
        <w:rPr>
          <w:noProof/>
        </w:rPr>
        <w:t xml:space="preserve">, to show that you have </w:t>
      </w:r>
      <w:r w:rsidR="005167A5">
        <w:rPr>
          <w:noProof/>
        </w:rPr>
        <w:t>accepted accountability for determining and achieving a high quality of</w:t>
      </w:r>
      <w:r w:rsidRPr="00E8276E">
        <w:rPr>
          <w:noProof/>
        </w:rPr>
        <w:t xml:space="preserve"> materials. </w:t>
      </w:r>
    </w:p>
    <w:p w14:paraId="7F677AD6" w14:textId="77777777" w:rsidR="00275BC0" w:rsidRPr="00E8276E" w:rsidRDefault="00275BC0" w:rsidP="00E8276E">
      <w:pPr>
        <w:pStyle w:val="ListParagraph"/>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noProof/>
        </w:rPr>
      </w:pPr>
    </w:p>
    <w:p w14:paraId="3FE059D4" w14:textId="77777777" w:rsidR="00275BC0" w:rsidRPr="00E8276E" w:rsidRDefault="00275BC0" w:rsidP="00E8276E">
      <w:pPr>
        <w:pStyle w:val="Title"/>
        <w:spacing w:line="240" w:lineRule="auto"/>
        <w:rPr>
          <w:rFonts w:asciiTheme="minorHAnsi" w:hAnsiTheme="minorHAnsi"/>
          <w:sz w:val="22"/>
          <w:szCs w:val="22"/>
        </w:rPr>
      </w:pPr>
      <w:r w:rsidRPr="00E8276E">
        <w:rPr>
          <w:rFonts w:asciiTheme="minorHAnsi" w:hAnsiTheme="minorHAnsi"/>
          <w:sz w:val="22"/>
          <w:szCs w:val="22"/>
        </w:rPr>
        <w:t xml:space="preserve">We suggest you look carefully at the marking guide on the next page.  </w:t>
      </w:r>
    </w:p>
    <w:p w14:paraId="1CE2FE0C" w14:textId="77777777" w:rsidR="00275BC0" w:rsidRPr="00E8276E" w:rsidRDefault="00275BC0" w:rsidP="00E8276E">
      <w:pPr>
        <w:pStyle w:val="Title"/>
        <w:spacing w:line="240" w:lineRule="auto"/>
        <w:rPr>
          <w:rFonts w:asciiTheme="minorHAnsi" w:hAnsiTheme="minorHAnsi"/>
          <w:sz w:val="22"/>
          <w:szCs w:val="22"/>
        </w:rPr>
      </w:pPr>
      <w:r w:rsidRPr="00E8276E">
        <w:rPr>
          <w:rFonts w:asciiTheme="minorHAnsi" w:hAnsiTheme="minorHAnsi"/>
          <w:sz w:val="22"/>
          <w:szCs w:val="22"/>
        </w:rPr>
        <w:t> </w:t>
      </w:r>
    </w:p>
    <w:p w14:paraId="4B38D8A4" w14:textId="77777777" w:rsidR="00275BC0" w:rsidRPr="00E8276E" w:rsidRDefault="00275BC0" w:rsidP="00E8276E">
      <w:pPr>
        <w:widowControl w:val="0"/>
        <w:spacing w:after="0" w:line="240" w:lineRule="auto"/>
        <w:rPr>
          <w:rFonts w:eastAsia="Times New Roman" w:cs="Times New Roman"/>
          <w:color w:val="000000"/>
          <w:kern w:val="28"/>
        </w:rPr>
      </w:pPr>
      <w:r w:rsidRPr="00E8276E">
        <w:rPr>
          <w:rFonts w:eastAsia="Times New Roman" w:cs="Times New Roman"/>
          <w:color w:val="000000"/>
          <w:kern w:val="28"/>
        </w:rPr>
        <w:t>All assessment items involve a re-sit opportunity for those students who for various reasons fail to provide evidence of successful engagement in the first attempt.</w:t>
      </w:r>
    </w:p>
    <w:p w14:paraId="5EDBF3F4" w14:textId="77777777" w:rsidR="00275BC0" w:rsidRPr="00E8276E" w:rsidRDefault="00275BC0" w:rsidP="00E8276E">
      <w:pPr>
        <w:widowControl w:val="0"/>
        <w:spacing w:after="0" w:line="240" w:lineRule="auto"/>
        <w:rPr>
          <w:rFonts w:eastAsia="Times New Roman" w:cs="Times New Roman"/>
          <w:color w:val="000000"/>
          <w:kern w:val="28"/>
        </w:rPr>
      </w:pPr>
    </w:p>
    <w:p w14:paraId="372AB274" w14:textId="77777777" w:rsidR="00275BC0" w:rsidRPr="00E8276E" w:rsidRDefault="00275BC0" w:rsidP="00E8276E">
      <w:pPr>
        <w:widowControl w:val="0"/>
        <w:spacing w:after="0" w:line="240" w:lineRule="auto"/>
        <w:rPr>
          <w:rFonts w:eastAsia="Times New Roman" w:cs="Times New Roman"/>
          <w:color w:val="000000"/>
          <w:kern w:val="28"/>
        </w:rPr>
      </w:pPr>
      <w:r w:rsidRPr="00E8276E">
        <w:rPr>
          <w:rFonts w:eastAsia="Times New Roman" w:cs="Times New Roman"/>
          <w:color w:val="000000"/>
          <w:kern w:val="28"/>
        </w:rPr>
        <w:t>In this case the re-sit assignment is as follows:</w:t>
      </w:r>
    </w:p>
    <w:p w14:paraId="02602B82" w14:textId="26F162B2" w:rsidR="0063741F" w:rsidRDefault="00275BC0" w:rsidP="0063741F">
      <w:pPr>
        <w:spacing w:after="0" w:line="240" w:lineRule="auto"/>
        <w:rPr>
          <w:rFonts w:asciiTheme="majorHAnsi" w:hAnsiTheme="majorHAnsi"/>
          <w:kern w:val="28"/>
        </w:rPr>
      </w:pPr>
      <w:r w:rsidRPr="00E8276E">
        <w:rPr>
          <w:rFonts w:eastAsia="Times New Roman" w:cs="Times New Roman"/>
          <w:color w:val="000000"/>
          <w:kern w:val="28"/>
        </w:rPr>
        <w:t xml:space="preserve">Re-submission of the </w:t>
      </w:r>
      <w:r w:rsidR="00B5259A">
        <w:rPr>
          <w:rFonts w:eastAsia="Times New Roman" w:cs="Times New Roman"/>
          <w:color w:val="000000"/>
          <w:kern w:val="28"/>
        </w:rPr>
        <w:t>ePortfolio</w:t>
      </w:r>
      <w:r w:rsidRPr="00E8276E">
        <w:rPr>
          <w:rFonts w:eastAsia="Times New Roman" w:cs="Times New Roman"/>
          <w:color w:val="000000"/>
          <w:kern w:val="28"/>
        </w:rPr>
        <w:t xml:space="preserve"> taking full account of the suggestions made for improvement after the first submission.</w:t>
      </w:r>
      <w:r w:rsidR="005167A5">
        <w:rPr>
          <w:rFonts w:eastAsia="Times New Roman" w:cs="Times New Roman"/>
          <w:color w:val="000000"/>
          <w:kern w:val="28"/>
        </w:rPr>
        <w:t xml:space="preserve"> </w:t>
      </w:r>
      <w:r w:rsidRPr="00E8276E">
        <w:rPr>
          <w:rFonts w:eastAsia="Times New Roman" w:cs="Times New Roman"/>
          <w:color w:val="000000"/>
          <w:kern w:val="28"/>
        </w:rPr>
        <w:t xml:space="preserve">The date for re-submission is </w:t>
      </w:r>
      <w:r w:rsidRPr="00E8276E">
        <w:rPr>
          <w:rFonts w:eastAsia="Times New Roman" w:cs="Times New Roman"/>
          <w:kern w:val="28"/>
        </w:rPr>
        <w:t>14</w:t>
      </w:r>
      <w:r w:rsidRPr="00E8276E">
        <w:rPr>
          <w:rFonts w:eastAsia="Times New Roman" w:cs="Times New Roman"/>
          <w:kern w:val="28"/>
          <w:vertAlign w:val="superscript"/>
        </w:rPr>
        <w:t>th</w:t>
      </w:r>
      <w:r w:rsidRPr="00E8276E">
        <w:rPr>
          <w:rFonts w:eastAsia="Times New Roman" w:cs="Times New Roman"/>
          <w:kern w:val="28"/>
        </w:rPr>
        <w:t xml:space="preserve"> August, 2014.</w:t>
      </w:r>
      <w:r w:rsidR="007609BB" w:rsidRPr="00E8276E">
        <w:rPr>
          <w:rFonts w:eastAsia="Times New Roman" w:cs="Times New Roman"/>
          <w:color w:val="000000"/>
          <w:kern w:val="28"/>
        </w:rPr>
        <w:t xml:space="preserve"> </w:t>
      </w:r>
    </w:p>
    <w:p w14:paraId="3E71C8D5" w14:textId="77777777" w:rsidR="0063741F" w:rsidRPr="00FD289A" w:rsidRDefault="0063741F" w:rsidP="0063741F">
      <w:pPr>
        <w:widowControl w:val="0"/>
        <w:rPr>
          <w:color w:val="000000"/>
          <w:kern w:val="28"/>
          <w:sz w:val="12"/>
        </w:rPr>
      </w:pPr>
    </w:p>
    <w:tbl>
      <w:tblPr>
        <w:tblpPr w:leftFromText="180" w:rightFromText="180" w:vertAnchor="text" w:horzAnchor="page" w:tblpX="1009" w:tblpY="-3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4"/>
        <w:gridCol w:w="1987"/>
        <w:gridCol w:w="1842"/>
        <w:gridCol w:w="1985"/>
        <w:gridCol w:w="601"/>
      </w:tblGrid>
      <w:tr w:rsidR="0063741F" w:rsidRPr="0063741F" w14:paraId="66E85428" w14:textId="77777777" w:rsidTr="008345F6">
        <w:trPr>
          <w:trHeight w:val="561"/>
        </w:trPr>
        <w:tc>
          <w:tcPr>
            <w:tcW w:w="2093" w:type="dxa"/>
            <w:tcBorders>
              <w:top w:val="single" w:sz="4" w:space="0" w:color="auto"/>
              <w:bottom w:val="single" w:sz="4" w:space="0" w:color="auto"/>
            </w:tcBorders>
            <w:vAlign w:val="center"/>
          </w:tcPr>
          <w:p w14:paraId="2E326C79" w14:textId="77777777" w:rsidR="0063741F" w:rsidRPr="0063741F" w:rsidRDefault="0063741F" w:rsidP="0063741F">
            <w:pPr>
              <w:spacing w:after="0" w:line="240" w:lineRule="auto"/>
              <w:rPr>
                <w:rFonts w:cs="Arial"/>
                <w:b/>
                <w:sz w:val="16"/>
                <w:szCs w:val="16"/>
              </w:rPr>
            </w:pPr>
            <w:r w:rsidRPr="0063741F">
              <w:rPr>
                <w:rFonts w:cs="Arial"/>
                <w:b/>
                <w:sz w:val="16"/>
                <w:szCs w:val="16"/>
              </w:rPr>
              <w:t>A</w:t>
            </w:r>
          </w:p>
          <w:p w14:paraId="5F78274F" w14:textId="77777777" w:rsidR="0063741F" w:rsidRPr="0063741F" w:rsidRDefault="0063741F" w:rsidP="0063741F">
            <w:pPr>
              <w:spacing w:after="0" w:line="240" w:lineRule="auto"/>
              <w:rPr>
                <w:rFonts w:cs="Arial"/>
                <w:b/>
                <w:sz w:val="16"/>
                <w:szCs w:val="16"/>
              </w:rPr>
            </w:pPr>
            <w:r w:rsidRPr="0063741F">
              <w:rPr>
                <w:rFonts w:cs="Arial"/>
                <w:b/>
                <w:sz w:val="16"/>
                <w:szCs w:val="16"/>
              </w:rPr>
              <w:t>A  Distinction</w:t>
            </w:r>
          </w:p>
        </w:tc>
        <w:tc>
          <w:tcPr>
            <w:tcW w:w="2124" w:type="dxa"/>
            <w:tcBorders>
              <w:top w:val="single" w:sz="4" w:space="0" w:color="auto"/>
              <w:bottom w:val="single" w:sz="4" w:space="0" w:color="auto"/>
            </w:tcBorders>
            <w:vAlign w:val="center"/>
          </w:tcPr>
          <w:p w14:paraId="1F88FB3C" w14:textId="77777777" w:rsidR="0063741F" w:rsidRPr="0063741F" w:rsidRDefault="0063741F" w:rsidP="0063741F">
            <w:pPr>
              <w:spacing w:after="0" w:line="240" w:lineRule="auto"/>
              <w:rPr>
                <w:rFonts w:cs="Arial"/>
                <w:b/>
                <w:sz w:val="16"/>
                <w:szCs w:val="16"/>
              </w:rPr>
            </w:pPr>
            <w:r w:rsidRPr="0063741F">
              <w:rPr>
                <w:rFonts w:cs="Arial"/>
                <w:b/>
                <w:sz w:val="16"/>
                <w:szCs w:val="16"/>
              </w:rPr>
              <w:t>B</w:t>
            </w:r>
          </w:p>
          <w:p w14:paraId="651AF819" w14:textId="77777777" w:rsidR="0063741F" w:rsidRPr="0063741F" w:rsidRDefault="0063741F" w:rsidP="0063741F">
            <w:pPr>
              <w:spacing w:after="0" w:line="240" w:lineRule="auto"/>
              <w:rPr>
                <w:rFonts w:cs="Arial"/>
                <w:b/>
                <w:sz w:val="16"/>
                <w:szCs w:val="16"/>
              </w:rPr>
            </w:pPr>
            <w:r w:rsidRPr="0063741F">
              <w:rPr>
                <w:rFonts w:cs="Arial"/>
                <w:b/>
                <w:sz w:val="16"/>
                <w:szCs w:val="16"/>
              </w:rPr>
              <w:t>A very strong merit</w:t>
            </w:r>
          </w:p>
        </w:tc>
        <w:tc>
          <w:tcPr>
            <w:tcW w:w="1987" w:type="dxa"/>
            <w:tcBorders>
              <w:top w:val="single" w:sz="4" w:space="0" w:color="auto"/>
              <w:bottom w:val="single" w:sz="4" w:space="0" w:color="auto"/>
            </w:tcBorders>
            <w:vAlign w:val="center"/>
          </w:tcPr>
          <w:p w14:paraId="56ACC5FA" w14:textId="77777777" w:rsidR="0063741F" w:rsidRPr="0063741F" w:rsidRDefault="0063741F" w:rsidP="0063741F">
            <w:pPr>
              <w:spacing w:after="0" w:line="240" w:lineRule="auto"/>
              <w:rPr>
                <w:rFonts w:cs="Arial"/>
                <w:b/>
                <w:sz w:val="16"/>
                <w:szCs w:val="16"/>
              </w:rPr>
            </w:pPr>
            <w:r w:rsidRPr="0063741F">
              <w:rPr>
                <w:rFonts w:cs="Arial"/>
                <w:b/>
                <w:sz w:val="16"/>
                <w:szCs w:val="16"/>
              </w:rPr>
              <w:t>C</w:t>
            </w:r>
          </w:p>
          <w:p w14:paraId="3D33DB11" w14:textId="77777777" w:rsidR="0063741F" w:rsidRPr="0063741F" w:rsidRDefault="0063741F" w:rsidP="0063741F">
            <w:pPr>
              <w:spacing w:after="0" w:line="240" w:lineRule="auto"/>
              <w:rPr>
                <w:rFonts w:cs="Arial"/>
                <w:b/>
                <w:sz w:val="16"/>
                <w:szCs w:val="16"/>
              </w:rPr>
            </w:pPr>
            <w:r w:rsidRPr="0063741F">
              <w:rPr>
                <w:rFonts w:cs="Arial"/>
                <w:b/>
                <w:sz w:val="16"/>
                <w:szCs w:val="16"/>
              </w:rPr>
              <w:t>A Merit, Sound quality</w:t>
            </w:r>
          </w:p>
        </w:tc>
        <w:tc>
          <w:tcPr>
            <w:tcW w:w="1842" w:type="dxa"/>
            <w:tcBorders>
              <w:top w:val="single" w:sz="4" w:space="0" w:color="auto"/>
              <w:bottom w:val="single" w:sz="4" w:space="0" w:color="auto"/>
            </w:tcBorders>
            <w:vAlign w:val="center"/>
          </w:tcPr>
          <w:p w14:paraId="0967ED73" w14:textId="77777777" w:rsidR="0063741F" w:rsidRPr="0063741F" w:rsidRDefault="0063741F" w:rsidP="0063741F">
            <w:pPr>
              <w:spacing w:after="0" w:line="240" w:lineRule="auto"/>
              <w:rPr>
                <w:rFonts w:cs="Arial"/>
                <w:b/>
                <w:sz w:val="16"/>
                <w:szCs w:val="16"/>
              </w:rPr>
            </w:pPr>
            <w:r w:rsidRPr="0063741F">
              <w:rPr>
                <w:rFonts w:cs="Arial"/>
                <w:b/>
                <w:sz w:val="16"/>
                <w:szCs w:val="16"/>
              </w:rPr>
              <w:t>D</w:t>
            </w:r>
          </w:p>
          <w:p w14:paraId="730D192F" w14:textId="77777777" w:rsidR="0063741F" w:rsidRPr="0063741F" w:rsidRDefault="0063741F" w:rsidP="0063741F">
            <w:pPr>
              <w:spacing w:after="0" w:line="240" w:lineRule="auto"/>
              <w:rPr>
                <w:rFonts w:cs="Arial"/>
                <w:b/>
                <w:sz w:val="16"/>
                <w:szCs w:val="16"/>
              </w:rPr>
            </w:pPr>
            <w:r w:rsidRPr="0063741F">
              <w:rPr>
                <w:rFonts w:cs="Arial"/>
                <w:b/>
                <w:sz w:val="16"/>
                <w:szCs w:val="16"/>
              </w:rPr>
              <w:t>Broadly Satisfactory Quality</w:t>
            </w:r>
          </w:p>
        </w:tc>
        <w:tc>
          <w:tcPr>
            <w:tcW w:w="1985" w:type="dxa"/>
            <w:tcBorders>
              <w:top w:val="single" w:sz="4" w:space="0" w:color="auto"/>
              <w:bottom w:val="single" w:sz="4" w:space="0" w:color="auto"/>
            </w:tcBorders>
            <w:vAlign w:val="center"/>
          </w:tcPr>
          <w:p w14:paraId="588C1A0E" w14:textId="77777777" w:rsidR="0063741F" w:rsidRPr="0063741F" w:rsidRDefault="0063741F" w:rsidP="0063741F">
            <w:pPr>
              <w:spacing w:after="0" w:line="240" w:lineRule="auto"/>
              <w:rPr>
                <w:rFonts w:cs="Arial"/>
                <w:b/>
                <w:sz w:val="16"/>
                <w:szCs w:val="16"/>
              </w:rPr>
            </w:pPr>
            <w:r w:rsidRPr="0063741F">
              <w:rPr>
                <w:rFonts w:cs="Arial"/>
                <w:b/>
                <w:sz w:val="16"/>
                <w:szCs w:val="16"/>
              </w:rPr>
              <w:t>F – Fail</w:t>
            </w:r>
          </w:p>
          <w:p w14:paraId="11D08034" w14:textId="77777777" w:rsidR="0063741F" w:rsidRPr="0063741F" w:rsidRDefault="0063741F" w:rsidP="0063741F">
            <w:pPr>
              <w:spacing w:after="0" w:line="240" w:lineRule="auto"/>
              <w:rPr>
                <w:rFonts w:cs="Arial"/>
                <w:b/>
                <w:sz w:val="16"/>
                <w:szCs w:val="16"/>
              </w:rPr>
            </w:pPr>
            <w:r w:rsidRPr="0063741F">
              <w:rPr>
                <w:rFonts w:cs="Arial"/>
                <w:b/>
                <w:sz w:val="16"/>
                <w:szCs w:val="16"/>
              </w:rPr>
              <w:t>Work falls short of the standards</w:t>
            </w:r>
          </w:p>
        </w:tc>
        <w:tc>
          <w:tcPr>
            <w:tcW w:w="601" w:type="dxa"/>
            <w:tcBorders>
              <w:top w:val="single" w:sz="4" w:space="0" w:color="auto"/>
              <w:bottom w:val="single" w:sz="4" w:space="0" w:color="auto"/>
            </w:tcBorders>
            <w:vAlign w:val="center"/>
          </w:tcPr>
          <w:p w14:paraId="06D2FAB3" w14:textId="77777777" w:rsidR="0063741F" w:rsidRPr="0063741F" w:rsidRDefault="0063741F" w:rsidP="0063741F">
            <w:pPr>
              <w:spacing w:after="0" w:line="240" w:lineRule="auto"/>
              <w:rPr>
                <w:rFonts w:cs="Arial"/>
                <w:b/>
                <w:sz w:val="14"/>
                <w:szCs w:val="14"/>
              </w:rPr>
            </w:pPr>
            <w:r w:rsidRPr="0063741F">
              <w:rPr>
                <w:rFonts w:cs="Arial"/>
                <w:b/>
                <w:sz w:val="14"/>
                <w:szCs w:val="14"/>
              </w:rPr>
              <w:t>Tutor Grade</w:t>
            </w:r>
          </w:p>
        </w:tc>
      </w:tr>
      <w:tr w:rsidR="0063741F" w:rsidRPr="0063741F" w14:paraId="3CE44980" w14:textId="77777777" w:rsidTr="008345F6">
        <w:trPr>
          <w:trHeight w:val="276"/>
        </w:trPr>
        <w:tc>
          <w:tcPr>
            <w:tcW w:w="10632" w:type="dxa"/>
            <w:gridSpan w:val="6"/>
            <w:tcBorders>
              <w:top w:val="single" w:sz="4" w:space="0" w:color="auto"/>
            </w:tcBorders>
            <w:shd w:val="clear" w:color="auto" w:fill="E6E6E6"/>
          </w:tcPr>
          <w:p w14:paraId="79F16608" w14:textId="653C0567" w:rsidR="0063741F" w:rsidRPr="0063741F" w:rsidRDefault="0063741F" w:rsidP="0063741F">
            <w:pPr>
              <w:spacing w:after="0" w:line="240" w:lineRule="auto"/>
              <w:rPr>
                <w:rFonts w:cs="Arial"/>
                <w:b/>
                <w:sz w:val="16"/>
                <w:szCs w:val="16"/>
              </w:rPr>
            </w:pPr>
            <w:r w:rsidRPr="0063741F">
              <w:rPr>
                <w:rFonts w:cs="Arial"/>
                <w:b/>
                <w:sz w:val="16"/>
                <w:szCs w:val="16"/>
              </w:rPr>
              <w:t xml:space="preserve">Use of the blog format to communicate reflection on </w:t>
            </w:r>
            <w:r>
              <w:rPr>
                <w:rFonts w:cs="Arial"/>
                <w:b/>
                <w:sz w:val="16"/>
                <w:szCs w:val="16"/>
              </w:rPr>
              <w:t xml:space="preserve">multisensory media </w:t>
            </w:r>
            <w:r w:rsidRPr="0063741F">
              <w:rPr>
                <w:rFonts w:cs="Arial"/>
                <w:b/>
                <w:sz w:val="16"/>
                <w:szCs w:val="16"/>
              </w:rPr>
              <w:t>sessions.   20% of Overall Mark</w:t>
            </w:r>
          </w:p>
        </w:tc>
      </w:tr>
      <w:tr w:rsidR="0063741F" w:rsidRPr="0063741F" w14:paraId="09AB213B" w14:textId="77777777" w:rsidTr="008345F6">
        <w:trPr>
          <w:trHeight w:val="1657"/>
        </w:trPr>
        <w:tc>
          <w:tcPr>
            <w:tcW w:w="2093" w:type="dxa"/>
            <w:tcBorders>
              <w:bottom w:val="single" w:sz="4" w:space="0" w:color="auto"/>
            </w:tcBorders>
          </w:tcPr>
          <w:p w14:paraId="1CE49270" w14:textId="77777777" w:rsidR="0063741F" w:rsidRPr="0063741F" w:rsidRDefault="0063741F" w:rsidP="0063741F">
            <w:pPr>
              <w:spacing w:after="0" w:line="240" w:lineRule="auto"/>
              <w:rPr>
                <w:rFonts w:cs="Arial"/>
                <w:sz w:val="14"/>
                <w:szCs w:val="14"/>
              </w:rPr>
            </w:pPr>
            <w:r w:rsidRPr="0063741F">
              <w:rPr>
                <w:rFonts w:cs="Arial"/>
                <w:sz w:val="14"/>
                <w:szCs w:val="14"/>
              </w:rPr>
              <w:t>Makes outstanding use of media, blog tools and features to communicate high quality outputs.</w:t>
            </w:r>
          </w:p>
          <w:p w14:paraId="07D28B7D" w14:textId="77777777" w:rsidR="0063741F" w:rsidRPr="0063741F" w:rsidRDefault="0063741F" w:rsidP="0063741F">
            <w:pPr>
              <w:spacing w:after="0" w:line="240" w:lineRule="auto"/>
              <w:rPr>
                <w:rFonts w:cs="Arial"/>
                <w:sz w:val="14"/>
                <w:szCs w:val="14"/>
              </w:rPr>
            </w:pPr>
            <w:r w:rsidRPr="0063741F">
              <w:rPr>
                <w:rFonts w:cs="Arial"/>
                <w:sz w:val="14"/>
                <w:szCs w:val="14"/>
              </w:rPr>
              <w:t xml:space="preserve">Demonstrates strong and purposeful command of the tools.  </w:t>
            </w:r>
          </w:p>
          <w:p w14:paraId="1563FF2A" w14:textId="77777777" w:rsidR="0063741F" w:rsidRDefault="0063741F" w:rsidP="0063741F">
            <w:pPr>
              <w:spacing w:after="0" w:line="240" w:lineRule="auto"/>
              <w:rPr>
                <w:rFonts w:cs="Arial"/>
                <w:sz w:val="14"/>
                <w:szCs w:val="14"/>
              </w:rPr>
            </w:pPr>
            <w:r w:rsidRPr="0063741F">
              <w:rPr>
                <w:rFonts w:cs="Arial"/>
                <w:sz w:val="14"/>
                <w:szCs w:val="14"/>
              </w:rPr>
              <w:t xml:space="preserve">Attractive format shows originality in the choice of theme and layout. </w:t>
            </w:r>
          </w:p>
          <w:p w14:paraId="333DE1C0" w14:textId="77777777" w:rsidR="0063741F" w:rsidRPr="0063741F" w:rsidRDefault="0063741F" w:rsidP="0063741F">
            <w:pPr>
              <w:spacing w:after="0" w:line="240" w:lineRule="auto"/>
              <w:rPr>
                <w:rFonts w:cs="Arial"/>
                <w:sz w:val="14"/>
                <w:szCs w:val="14"/>
              </w:rPr>
            </w:pPr>
          </w:p>
        </w:tc>
        <w:tc>
          <w:tcPr>
            <w:tcW w:w="2124" w:type="dxa"/>
            <w:tcBorders>
              <w:bottom w:val="single" w:sz="4" w:space="0" w:color="auto"/>
            </w:tcBorders>
          </w:tcPr>
          <w:p w14:paraId="680A4416" w14:textId="77777777" w:rsidR="0063741F" w:rsidRPr="0063741F" w:rsidRDefault="0063741F" w:rsidP="0063741F">
            <w:pPr>
              <w:spacing w:after="0" w:line="240" w:lineRule="auto"/>
              <w:rPr>
                <w:rFonts w:cs="Arial"/>
                <w:sz w:val="14"/>
                <w:szCs w:val="14"/>
              </w:rPr>
            </w:pPr>
            <w:r w:rsidRPr="0063741F">
              <w:rPr>
                <w:rFonts w:cs="Arial"/>
                <w:sz w:val="14"/>
                <w:szCs w:val="14"/>
              </w:rPr>
              <w:t>Makes good use of media, blog tools and features to communicate quality outputs.</w:t>
            </w:r>
          </w:p>
          <w:p w14:paraId="6CE2E8D0" w14:textId="77777777" w:rsidR="0063741F" w:rsidRPr="0063741F" w:rsidRDefault="0063741F" w:rsidP="0063741F">
            <w:pPr>
              <w:spacing w:after="0" w:line="240" w:lineRule="auto"/>
              <w:rPr>
                <w:rFonts w:cs="Arial"/>
                <w:sz w:val="14"/>
                <w:szCs w:val="14"/>
              </w:rPr>
            </w:pPr>
            <w:r w:rsidRPr="0063741F">
              <w:rPr>
                <w:rFonts w:cs="Arial"/>
                <w:sz w:val="14"/>
                <w:szCs w:val="14"/>
              </w:rPr>
              <w:t xml:space="preserve">Demonstrates command of the tools for a purpose.  </w:t>
            </w:r>
          </w:p>
          <w:p w14:paraId="580A782F" w14:textId="77777777" w:rsidR="0063741F" w:rsidRPr="0063741F" w:rsidRDefault="0063741F" w:rsidP="0063741F">
            <w:pPr>
              <w:spacing w:after="0" w:line="240" w:lineRule="auto"/>
              <w:rPr>
                <w:rFonts w:cs="Arial"/>
                <w:sz w:val="14"/>
                <w:szCs w:val="14"/>
              </w:rPr>
            </w:pPr>
            <w:r w:rsidRPr="0063741F">
              <w:rPr>
                <w:rFonts w:cs="Arial"/>
                <w:sz w:val="14"/>
                <w:szCs w:val="14"/>
              </w:rPr>
              <w:t xml:space="preserve">Format is distinctive and appropriate in choice of theme and layout. </w:t>
            </w:r>
          </w:p>
          <w:p w14:paraId="24B19066" w14:textId="77777777" w:rsidR="0063741F" w:rsidRPr="0063741F" w:rsidRDefault="0063741F" w:rsidP="0063741F">
            <w:pPr>
              <w:spacing w:after="0" w:line="240" w:lineRule="auto"/>
              <w:rPr>
                <w:rFonts w:cs="Arial"/>
                <w:sz w:val="14"/>
                <w:szCs w:val="14"/>
              </w:rPr>
            </w:pPr>
          </w:p>
        </w:tc>
        <w:tc>
          <w:tcPr>
            <w:tcW w:w="1987" w:type="dxa"/>
            <w:tcBorders>
              <w:bottom w:val="single" w:sz="4" w:space="0" w:color="auto"/>
            </w:tcBorders>
          </w:tcPr>
          <w:p w14:paraId="4AFD4D0E" w14:textId="77777777" w:rsidR="0063741F" w:rsidRPr="0063741F" w:rsidRDefault="0063741F" w:rsidP="0063741F">
            <w:pPr>
              <w:spacing w:after="0" w:line="240" w:lineRule="auto"/>
              <w:rPr>
                <w:rFonts w:cs="Arial"/>
                <w:sz w:val="14"/>
                <w:szCs w:val="14"/>
              </w:rPr>
            </w:pPr>
            <w:r w:rsidRPr="0063741F">
              <w:rPr>
                <w:rFonts w:cs="Arial"/>
                <w:sz w:val="14"/>
                <w:szCs w:val="14"/>
              </w:rPr>
              <w:t>Makes sound use of media, blog tools and features to communicate sound outputs.</w:t>
            </w:r>
          </w:p>
          <w:p w14:paraId="7281EE2C" w14:textId="77777777" w:rsidR="0063741F" w:rsidRPr="0063741F" w:rsidRDefault="0063741F" w:rsidP="0063741F">
            <w:pPr>
              <w:spacing w:after="0" w:line="240" w:lineRule="auto"/>
              <w:rPr>
                <w:rFonts w:cs="Arial"/>
                <w:sz w:val="14"/>
                <w:szCs w:val="14"/>
              </w:rPr>
            </w:pPr>
            <w:r w:rsidRPr="0063741F">
              <w:rPr>
                <w:rFonts w:cs="Arial"/>
                <w:sz w:val="14"/>
                <w:szCs w:val="14"/>
              </w:rPr>
              <w:t xml:space="preserve">Satisfactory use of the tools. </w:t>
            </w:r>
          </w:p>
          <w:p w14:paraId="7D9AF0E3" w14:textId="77777777" w:rsidR="0063741F" w:rsidRPr="0063741F" w:rsidRDefault="0063741F" w:rsidP="0063741F">
            <w:pPr>
              <w:spacing w:after="0" w:line="240" w:lineRule="auto"/>
              <w:rPr>
                <w:rFonts w:cs="Arial"/>
                <w:sz w:val="14"/>
                <w:szCs w:val="14"/>
              </w:rPr>
            </w:pPr>
            <w:r w:rsidRPr="0063741F">
              <w:rPr>
                <w:rFonts w:cs="Arial"/>
                <w:sz w:val="14"/>
                <w:szCs w:val="14"/>
              </w:rPr>
              <w:t>Clear and readable format.</w:t>
            </w:r>
          </w:p>
          <w:p w14:paraId="3C182BAD" w14:textId="77777777" w:rsidR="0063741F" w:rsidRPr="0063741F" w:rsidRDefault="0063741F" w:rsidP="0063741F">
            <w:pPr>
              <w:spacing w:after="0" w:line="240" w:lineRule="auto"/>
              <w:rPr>
                <w:rFonts w:cs="Arial"/>
                <w:sz w:val="14"/>
                <w:szCs w:val="14"/>
              </w:rPr>
            </w:pPr>
            <w:r w:rsidRPr="0063741F">
              <w:rPr>
                <w:rFonts w:cs="Arial"/>
                <w:sz w:val="14"/>
                <w:szCs w:val="14"/>
              </w:rPr>
              <w:t xml:space="preserve">  </w:t>
            </w:r>
          </w:p>
        </w:tc>
        <w:tc>
          <w:tcPr>
            <w:tcW w:w="1842" w:type="dxa"/>
            <w:tcBorders>
              <w:bottom w:val="single" w:sz="4" w:space="0" w:color="auto"/>
            </w:tcBorders>
          </w:tcPr>
          <w:p w14:paraId="06506564" w14:textId="77777777" w:rsidR="0063741F" w:rsidRPr="0063741F" w:rsidRDefault="0063741F" w:rsidP="0063741F">
            <w:pPr>
              <w:spacing w:after="0" w:line="240" w:lineRule="auto"/>
              <w:rPr>
                <w:rFonts w:cs="Arial"/>
                <w:sz w:val="14"/>
                <w:szCs w:val="14"/>
              </w:rPr>
            </w:pPr>
            <w:r w:rsidRPr="0063741F">
              <w:rPr>
                <w:rFonts w:cs="Arial"/>
                <w:sz w:val="14"/>
                <w:szCs w:val="14"/>
              </w:rPr>
              <w:t>Makes satisfactory use of media, blog tools and features to communicate outputs.</w:t>
            </w:r>
          </w:p>
          <w:p w14:paraId="554E6320" w14:textId="77777777" w:rsidR="0063741F" w:rsidRPr="0063741F" w:rsidRDefault="0063741F" w:rsidP="0063741F">
            <w:pPr>
              <w:spacing w:after="0" w:line="240" w:lineRule="auto"/>
              <w:rPr>
                <w:rFonts w:cs="Arial"/>
                <w:sz w:val="14"/>
                <w:szCs w:val="14"/>
              </w:rPr>
            </w:pPr>
            <w:r w:rsidRPr="0063741F">
              <w:rPr>
                <w:rFonts w:cs="Arial"/>
                <w:sz w:val="14"/>
                <w:szCs w:val="14"/>
              </w:rPr>
              <w:t xml:space="preserve">Use of tools lacks purpose. Format is satisfactory but lacks originality. </w:t>
            </w:r>
          </w:p>
          <w:p w14:paraId="3B3DAC80" w14:textId="77777777" w:rsidR="0063741F" w:rsidRPr="0063741F" w:rsidRDefault="0063741F" w:rsidP="0063741F">
            <w:pPr>
              <w:spacing w:after="0" w:line="240" w:lineRule="auto"/>
              <w:rPr>
                <w:rFonts w:cs="Arial"/>
                <w:sz w:val="14"/>
                <w:szCs w:val="14"/>
              </w:rPr>
            </w:pPr>
          </w:p>
        </w:tc>
        <w:tc>
          <w:tcPr>
            <w:tcW w:w="1985" w:type="dxa"/>
            <w:tcBorders>
              <w:bottom w:val="single" w:sz="4" w:space="0" w:color="auto"/>
            </w:tcBorders>
          </w:tcPr>
          <w:p w14:paraId="480F773A" w14:textId="77777777" w:rsidR="0063741F" w:rsidRPr="0063741F" w:rsidRDefault="0063741F" w:rsidP="0063741F">
            <w:pPr>
              <w:spacing w:after="0" w:line="240" w:lineRule="auto"/>
              <w:rPr>
                <w:rFonts w:cs="Arial"/>
                <w:sz w:val="14"/>
                <w:szCs w:val="14"/>
              </w:rPr>
            </w:pPr>
            <w:r w:rsidRPr="0063741F">
              <w:rPr>
                <w:rFonts w:cs="Arial"/>
                <w:sz w:val="14"/>
                <w:szCs w:val="14"/>
              </w:rPr>
              <w:t xml:space="preserve">Makes minimal use of media, blog tools and features to communicate outputs. </w:t>
            </w:r>
          </w:p>
          <w:p w14:paraId="145DC5EA" w14:textId="77777777" w:rsidR="0063741F" w:rsidRPr="0063741F" w:rsidRDefault="0063741F" w:rsidP="0063741F">
            <w:pPr>
              <w:spacing w:after="0" w:line="240" w:lineRule="auto"/>
              <w:rPr>
                <w:rFonts w:cs="Arial"/>
                <w:sz w:val="14"/>
                <w:szCs w:val="14"/>
              </w:rPr>
            </w:pPr>
            <w:r w:rsidRPr="0063741F">
              <w:rPr>
                <w:rFonts w:cs="Arial"/>
                <w:sz w:val="14"/>
                <w:szCs w:val="14"/>
              </w:rPr>
              <w:t xml:space="preserve">Uninviting format.  </w:t>
            </w:r>
          </w:p>
          <w:p w14:paraId="6C7E4D50" w14:textId="77777777" w:rsidR="0063741F" w:rsidRPr="0063741F" w:rsidRDefault="0063741F" w:rsidP="0063741F">
            <w:pPr>
              <w:spacing w:after="0" w:line="240" w:lineRule="auto"/>
              <w:rPr>
                <w:rFonts w:cs="Arial"/>
                <w:sz w:val="14"/>
                <w:szCs w:val="14"/>
              </w:rPr>
            </w:pPr>
          </w:p>
        </w:tc>
        <w:tc>
          <w:tcPr>
            <w:tcW w:w="601" w:type="dxa"/>
            <w:tcBorders>
              <w:bottom w:val="single" w:sz="4" w:space="0" w:color="auto"/>
            </w:tcBorders>
            <w:vAlign w:val="center"/>
          </w:tcPr>
          <w:p w14:paraId="4468F5D1" w14:textId="77777777" w:rsidR="0063741F" w:rsidRPr="0063741F" w:rsidRDefault="0063741F" w:rsidP="0063741F">
            <w:pPr>
              <w:spacing w:after="0" w:line="240" w:lineRule="auto"/>
              <w:rPr>
                <w:rFonts w:cs="Arial"/>
                <w:b/>
                <w:sz w:val="14"/>
                <w:szCs w:val="14"/>
              </w:rPr>
            </w:pPr>
          </w:p>
        </w:tc>
      </w:tr>
      <w:tr w:rsidR="0063741F" w:rsidRPr="0063741F" w14:paraId="3127B39B" w14:textId="77777777" w:rsidTr="008345F6">
        <w:trPr>
          <w:trHeight w:val="276"/>
        </w:trPr>
        <w:tc>
          <w:tcPr>
            <w:tcW w:w="10632" w:type="dxa"/>
            <w:gridSpan w:val="6"/>
            <w:shd w:val="clear" w:color="auto" w:fill="E6E6E6"/>
          </w:tcPr>
          <w:p w14:paraId="052680CC" w14:textId="33471BDC" w:rsidR="0063741F" w:rsidRPr="0063741F" w:rsidRDefault="0063741F" w:rsidP="0063741F">
            <w:pPr>
              <w:spacing w:after="0" w:line="240" w:lineRule="auto"/>
              <w:rPr>
                <w:rFonts w:cs="Arial"/>
                <w:b/>
                <w:sz w:val="16"/>
                <w:szCs w:val="16"/>
              </w:rPr>
            </w:pPr>
            <w:r w:rsidRPr="0063741F">
              <w:rPr>
                <w:rFonts w:cs="Arial"/>
                <w:b/>
                <w:sz w:val="16"/>
                <w:szCs w:val="16"/>
              </w:rPr>
              <w:t>Underst</w:t>
            </w:r>
            <w:r>
              <w:rPr>
                <w:rFonts w:cs="Arial"/>
                <w:b/>
                <w:sz w:val="16"/>
                <w:szCs w:val="16"/>
              </w:rPr>
              <w:t>anding of concepts and theory</w:t>
            </w:r>
            <w:r w:rsidRPr="0063741F">
              <w:rPr>
                <w:rFonts w:cs="Arial"/>
                <w:b/>
                <w:sz w:val="16"/>
                <w:szCs w:val="16"/>
              </w:rPr>
              <w:t>, with evidence of session coverage, reading and browsing.   25% of Overall Mark</w:t>
            </w:r>
          </w:p>
        </w:tc>
      </w:tr>
      <w:tr w:rsidR="0063741F" w:rsidRPr="0063741F" w14:paraId="35083211" w14:textId="77777777" w:rsidTr="008345F6">
        <w:trPr>
          <w:trHeight w:val="3053"/>
        </w:trPr>
        <w:tc>
          <w:tcPr>
            <w:tcW w:w="2093" w:type="dxa"/>
            <w:tcBorders>
              <w:bottom w:val="single" w:sz="4" w:space="0" w:color="auto"/>
            </w:tcBorders>
          </w:tcPr>
          <w:p w14:paraId="15323BE4" w14:textId="77777777" w:rsidR="0063741F" w:rsidRDefault="0063741F" w:rsidP="0063741F">
            <w:pPr>
              <w:spacing w:after="0" w:line="240" w:lineRule="auto"/>
              <w:rPr>
                <w:rFonts w:cs="Arial"/>
                <w:sz w:val="14"/>
                <w:szCs w:val="14"/>
              </w:rPr>
            </w:pPr>
            <w:r w:rsidRPr="0063741F">
              <w:rPr>
                <w:rFonts w:cs="Arial"/>
                <w:sz w:val="14"/>
                <w:szCs w:val="14"/>
              </w:rPr>
              <w:t>A rigorous, comprehensive and detailed knowledge base demonstrating a sustained ability to analyse, evaluate and interpret concepts and theory in a considered manner through detailed coverage of all sessions.</w:t>
            </w:r>
          </w:p>
          <w:p w14:paraId="3840A016" w14:textId="43305FD0" w:rsidR="0063741F" w:rsidRDefault="0063741F" w:rsidP="0063741F">
            <w:pPr>
              <w:spacing w:after="0" w:line="240" w:lineRule="auto"/>
              <w:rPr>
                <w:rFonts w:cs="Arial"/>
                <w:sz w:val="14"/>
                <w:szCs w:val="14"/>
              </w:rPr>
            </w:pPr>
            <w:r w:rsidRPr="0063741F">
              <w:rPr>
                <w:rFonts w:cs="Arial"/>
                <w:sz w:val="14"/>
                <w:szCs w:val="14"/>
              </w:rPr>
              <w:t xml:space="preserve"> </w:t>
            </w:r>
          </w:p>
          <w:p w14:paraId="5B21FC33" w14:textId="27131123" w:rsidR="0063741F" w:rsidRPr="0063741F" w:rsidRDefault="0063741F" w:rsidP="0063741F">
            <w:pPr>
              <w:spacing w:after="0" w:line="240" w:lineRule="auto"/>
              <w:rPr>
                <w:rFonts w:cs="Arial"/>
                <w:sz w:val="14"/>
                <w:szCs w:val="14"/>
              </w:rPr>
            </w:pPr>
            <w:r>
              <w:rPr>
                <w:rFonts w:cs="Arial"/>
                <w:sz w:val="14"/>
                <w:szCs w:val="14"/>
              </w:rPr>
              <w:t>Strong e</w:t>
            </w:r>
            <w:r w:rsidRPr="0063741F">
              <w:rPr>
                <w:rFonts w:cs="Arial"/>
                <w:sz w:val="14"/>
                <w:szCs w:val="14"/>
              </w:rPr>
              <w:t xml:space="preserve">vidence of browsing and reading around the session topics, covering specialist skills and theoretical understanding. </w:t>
            </w:r>
          </w:p>
          <w:p w14:paraId="41D527E3" w14:textId="77777777" w:rsidR="0063741F" w:rsidRDefault="0063741F" w:rsidP="0063741F">
            <w:pPr>
              <w:spacing w:after="0" w:line="240" w:lineRule="auto"/>
              <w:rPr>
                <w:rFonts w:cs="Arial"/>
                <w:sz w:val="14"/>
                <w:szCs w:val="14"/>
              </w:rPr>
            </w:pPr>
            <w:r w:rsidRPr="0063741F">
              <w:rPr>
                <w:rFonts w:cs="Arial"/>
                <w:sz w:val="14"/>
                <w:szCs w:val="14"/>
              </w:rPr>
              <w:t xml:space="preserve">All posts include relevant links and related resources. </w:t>
            </w:r>
          </w:p>
          <w:p w14:paraId="31D87B11" w14:textId="77777777" w:rsidR="0063741F" w:rsidRPr="0063741F" w:rsidRDefault="0063741F" w:rsidP="0063741F">
            <w:pPr>
              <w:spacing w:after="0" w:line="240" w:lineRule="auto"/>
              <w:rPr>
                <w:rFonts w:cs="Arial"/>
                <w:sz w:val="14"/>
                <w:szCs w:val="14"/>
              </w:rPr>
            </w:pPr>
          </w:p>
          <w:p w14:paraId="296816DE" w14:textId="77777777" w:rsidR="0063741F" w:rsidRDefault="0063741F" w:rsidP="0063741F">
            <w:pPr>
              <w:spacing w:after="0" w:line="240" w:lineRule="auto"/>
              <w:rPr>
                <w:rFonts w:cs="Arial"/>
                <w:sz w:val="14"/>
                <w:szCs w:val="14"/>
              </w:rPr>
            </w:pPr>
            <w:r w:rsidRPr="0063741F">
              <w:rPr>
                <w:rFonts w:cs="Arial"/>
                <w:sz w:val="14"/>
                <w:szCs w:val="14"/>
              </w:rPr>
              <w:t xml:space="preserve">Writing on session themes is clearly articulated and accurate, and demonstrates an integration of theory and practice, with evidence of a personal interpretation of ideas. </w:t>
            </w:r>
          </w:p>
          <w:p w14:paraId="58F6001C" w14:textId="77777777" w:rsidR="0063741F" w:rsidRPr="0063741F" w:rsidRDefault="0063741F" w:rsidP="0063741F">
            <w:pPr>
              <w:spacing w:after="0" w:line="240" w:lineRule="auto"/>
              <w:rPr>
                <w:rFonts w:cs="Arial"/>
                <w:sz w:val="14"/>
                <w:szCs w:val="14"/>
              </w:rPr>
            </w:pPr>
          </w:p>
          <w:p w14:paraId="165D4F54" w14:textId="77777777" w:rsidR="0063741F" w:rsidRPr="0063741F" w:rsidRDefault="0063741F" w:rsidP="0063741F">
            <w:pPr>
              <w:spacing w:after="0" w:line="240" w:lineRule="auto"/>
              <w:rPr>
                <w:rFonts w:cs="Arial"/>
                <w:sz w:val="14"/>
                <w:szCs w:val="14"/>
              </w:rPr>
            </w:pPr>
          </w:p>
          <w:p w14:paraId="14B90ED4" w14:textId="77777777" w:rsidR="0063741F" w:rsidRPr="0063741F" w:rsidRDefault="0063741F" w:rsidP="0063741F">
            <w:pPr>
              <w:spacing w:after="0" w:line="240" w:lineRule="auto"/>
              <w:rPr>
                <w:rFonts w:cs="Arial"/>
                <w:sz w:val="14"/>
                <w:szCs w:val="14"/>
              </w:rPr>
            </w:pPr>
          </w:p>
        </w:tc>
        <w:tc>
          <w:tcPr>
            <w:tcW w:w="2124" w:type="dxa"/>
            <w:tcBorders>
              <w:bottom w:val="single" w:sz="4" w:space="0" w:color="auto"/>
            </w:tcBorders>
          </w:tcPr>
          <w:p w14:paraId="1A7A8F2B" w14:textId="77777777" w:rsidR="0063741F" w:rsidRDefault="0063741F" w:rsidP="0063741F">
            <w:pPr>
              <w:spacing w:after="0" w:line="240" w:lineRule="auto"/>
              <w:rPr>
                <w:rFonts w:cs="Arial"/>
                <w:sz w:val="14"/>
                <w:szCs w:val="14"/>
              </w:rPr>
            </w:pPr>
            <w:r w:rsidRPr="0063741F">
              <w:rPr>
                <w:rFonts w:cs="Arial"/>
                <w:sz w:val="14"/>
                <w:szCs w:val="14"/>
              </w:rPr>
              <w:t xml:space="preserve">Demonstrates a strong knowledge base and theoretical understanding, including an assured grasp of concepts and principles. </w:t>
            </w:r>
          </w:p>
          <w:p w14:paraId="706F1034" w14:textId="77777777" w:rsidR="0063741F" w:rsidRPr="0063741F" w:rsidRDefault="0063741F" w:rsidP="0063741F">
            <w:pPr>
              <w:spacing w:after="0" w:line="240" w:lineRule="auto"/>
              <w:rPr>
                <w:rFonts w:cs="Arial"/>
                <w:sz w:val="14"/>
                <w:szCs w:val="14"/>
              </w:rPr>
            </w:pPr>
          </w:p>
          <w:p w14:paraId="6FCD9984" w14:textId="77777777" w:rsidR="0063741F" w:rsidRDefault="0063741F" w:rsidP="0063741F">
            <w:pPr>
              <w:spacing w:after="0" w:line="240" w:lineRule="auto"/>
              <w:rPr>
                <w:rFonts w:cs="Arial"/>
                <w:sz w:val="14"/>
                <w:szCs w:val="14"/>
              </w:rPr>
            </w:pPr>
            <w:r w:rsidRPr="0063741F">
              <w:rPr>
                <w:rFonts w:cs="Arial"/>
                <w:sz w:val="14"/>
                <w:szCs w:val="14"/>
              </w:rPr>
              <w:t xml:space="preserve">All sessions covered, many supported by evidence of further browsing and reading.   </w:t>
            </w:r>
          </w:p>
          <w:p w14:paraId="6AD32847" w14:textId="3D875C42" w:rsidR="0063741F" w:rsidRPr="0063741F" w:rsidRDefault="0063741F" w:rsidP="0063741F">
            <w:pPr>
              <w:spacing w:after="0" w:line="240" w:lineRule="auto"/>
              <w:rPr>
                <w:rFonts w:cs="Arial"/>
                <w:sz w:val="14"/>
                <w:szCs w:val="14"/>
              </w:rPr>
            </w:pPr>
            <w:r w:rsidRPr="0063741F">
              <w:rPr>
                <w:rFonts w:cs="Arial"/>
                <w:sz w:val="14"/>
                <w:szCs w:val="14"/>
              </w:rPr>
              <w:t xml:space="preserve"> </w:t>
            </w:r>
          </w:p>
          <w:p w14:paraId="41BD2CD2" w14:textId="77777777" w:rsidR="0063741F" w:rsidRDefault="0063741F" w:rsidP="0063741F">
            <w:pPr>
              <w:spacing w:after="0" w:line="240" w:lineRule="auto"/>
              <w:rPr>
                <w:rFonts w:cs="Arial"/>
                <w:sz w:val="14"/>
                <w:szCs w:val="14"/>
              </w:rPr>
            </w:pPr>
            <w:r w:rsidRPr="0063741F">
              <w:rPr>
                <w:rFonts w:cs="Arial"/>
                <w:sz w:val="14"/>
                <w:szCs w:val="14"/>
              </w:rPr>
              <w:t xml:space="preserve">Posts include relevant links and related resources with some coverage of specialist skills and theoretical understanding. </w:t>
            </w:r>
          </w:p>
          <w:p w14:paraId="0CEB1AD5" w14:textId="77777777" w:rsidR="0063741F" w:rsidRPr="0063741F" w:rsidRDefault="0063741F" w:rsidP="0063741F">
            <w:pPr>
              <w:spacing w:after="0" w:line="240" w:lineRule="auto"/>
              <w:rPr>
                <w:rFonts w:cs="Arial"/>
                <w:sz w:val="14"/>
                <w:szCs w:val="14"/>
              </w:rPr>
            </w:pPr>
          </w:p>
          <w:p w14:paraId="116D460A" w14:textId="77777777" w:rsidR="0063741F" w:rsidRDefault="0063741F" w:rsidP="0063741F">
            <w:pPr>
              <w:spacing w:after="0" w:line="240" w:lineRule="auto"/>
              <w:rPr>
                <w:rFonts w:cs="Arial"/>
                <w:sz w:val="14"/>
                <w:szCs w:val="14"/>
              </w:rPr>
            </w:pPr>
            <w:r w:rsidRPr="0063741F">
              <w:rPr>
                <w:rFonts w:cs="Arial"/>
                <w:sz w:val="14"/>
                <w:szCs w:val="14"/>
              </w:rPr>
              <w:t xml:space="preserve">Writing on session themes is well communicated and demonstrates an integration of theory and practice, with evidence of a personal interpretation of ideas. </w:t>
            </w:r>
          </w:p>
          <w:p w14:paraId="32712277" w14:textId="77777777" w:rsidR="0063741F" w:rsidRPr="0063741F" w:rsidRDefault="0063741F" w:rsidP="0063741F">
            <w:pPr>
              <w:spacing w:after="0" w:line="240" w:lineRule="auto"/>
              <w:rPr>
                <w:rFonts w:cs="Arial"/>
                <w:sz w:val="14"/>
                <w:szCs w:val="14"/>
              </w:rPr>
            </w:pPr>
          </w:p>
          <w:p w14:paraId="213F9598" w14:textId="77777777" w:rsidR="0063741F" w:rsidRPr="0063741F" w:rsidRDefault="0063741F" w:rsidP="0063741F">
            <w:pPr>
              <w:spacing w:after="0" w:line="240" w:lineRule="auto"/>
              <w:rPr>
                <w:rFonts w:cs="Arial"/>
                <w:sz w:val="14"/>
                <w:szCs w:val="14"/>
              </w:rPr>
            </w:pPr>
          </w:p>
          <w:p w14:paraId="1F5AB459" w14:textId="77777777" w:rsidR="0063741F" w:rsidRPr="0063741F" w:rsidRDefault="0063741F" w:rsidP="0063741F">
            <w:pPr>
              <w:spacing w:after="0" w:line="240" w:lineRule="auto"/>
              <w:rPr>
                <w:rFonts w:cs="Arial"/>
                <w:sz w:val="14"/>
                <w:szCs w:val="14"/>
              </w:rPr>
            </w:pPr>
          </w:p>
        </w:tc>
        <w:tc>
          <w:tcPr>
            <w:tcW w:w="1987" w:type="dxa"/>
            <w:tcBorders>
              <w:bottom w:val="single" w:sz="4" w:space="0" w:color="auto"/>
            </w:tcBorders>
          </w:tcPr>
          <w:p w14:paraId="3943F4D7" w14:textId="77777777" w:rsidR="0063741F" w:rsidRDefault="0063741F" w:rsidP="0063741F">
            <w:pPr>
              <w:spacing w:after="0" w:line="240" w:lineRule="auto"/>
              <w:rPr>
                <w:rFonts w:cs="Arial"/>
                <w:sz w:val="14"/>
                <w:szCs w:val="14"/>
              </w:rPr>
            </w:pPr>
            <w:r w:rsidRPr="0063741F">
              <w:rPr>
                <w:rFonts w:cs="Arial"/>
                <w:sz w:val="14"/>
                <w:szCs w:val="14"/>
              </w:rPr>
              <w:t xml:space="preserve">Demonstrates a firm knowledge base demonstrating a good grasp of theory, principles and concepts. </w:t>
            </w:r>
          </w:p>
          <w:p w14:paraId="571C4787" w14:textId="77777777" w:rsidR="0063741F" w:rsidRDefault="0063741F" w:rsidP="0063741F">
            <w:pPr>
              <w:spacing w:after="0" w:line="240" w:lineRule="auto"/>
              <w:rPr>
                <w:rFonts w:cs="Arial"/>
                <w:sz w:val="14"/>
                <w:szCs w:val="14"/>
              </w:rPr>
            </w:pPr>
          </w:p>
          <w:p w14:paraId="72F0E247" w14:textId="77777777" w:rsidR="0063741F" w:rsidRDefault="0063741F" w:rsidP="0063741F">
            <w:pPr>
              <w:spacing w:after="0" w:line="240" w:lineRule="auto"/>
              <w:rPr>
                <w:rFonts w:cs="Arial"/>
                <w:sz w:val="14"/>
                <w:szCs w:val="14"/>
              </w:rPr>
            </w:pPr>
            <w:r w:rsidRPr="0063741F">
              <w:rPr>
                <w:rFonts w:cs="Arial"/>
                <w:sz w:val="14"/>
                <w:szCs w:val="14"/>
              </w:rPr>
              <w:t xml:space="preserve">All session reflections in place although some may be covered minimally. </w:t>
            </w:r>
          </w:p>
          <w:p w14:paraId="26A96BF9" w14:textId="77777777" w:rsidR="0063741F" w:rsidRDefault="0063741F" w:rsidP="0063741F">
            <w:pPr>
              <w:spacing w:after="0" w:line="240" w:lineRule="auto"/>
              <w:rPr>
                <w:rFonts w:cs="Arial"/>
                <w:sz w:val="14"/>
                <w:szCs w:val="14"/>
              </w:rPr>
            </w:pPr>
          </w:p>
          <w:p w14:paraId="75C582C9" w14:textId="1E25AEA3" w:rsidR="0063741F" w:rsidRDefault="0063741F" w:rsidP="0063741F">
            <w:pPr>
              <w:spacing w:after="0" w:line="240" w:lineRule="auto"/>
              <w:rPr>
                <w:rFonts w:cs="Arial"/>
                <w:sz w:val="14"/>
                <w:szCs w:val="14"/>
              </w:rPr>
            </w:pPr>
            <w:r w:rsidRPr="0063741F">
              <w:rPr>
                <w:rFonts w:cs="Arial"/>
                <w:sz w:val="14"/>
                <w:szCs w:val="14"/>
              </w:rPr>
              <w:t xml:space="preserve">Some posts include relevant links and related resources with satisfactory coverage of specialist skills and theoretical understanding. </w:t>
            </w:r>
          </w:p>
          <w:p w14:paraId="4C9FF13E" w14:textId="77777777" w:rsidR="0063741F" w:rsidRPr="0063741F" w:rsidRDefault="0063741F" w:rsidP="0063741F">
            <w:pPr>
              <w:spacing w:after="0" w:line="240" w:lineRule="auto"/>
              <w:rPr>
                <w:rFonts w:cs="Arial"/>
                <w:sz w:val="14"/>
                <w:szCs w:val="14"/>
              </w:rPr>
            </w:pPr>
          </w:p>
          <w:p w14:paraId="35374BA9" w14:textId="77777777" w:rsidR="0063741F" w:rsidRDefault="0063741F" w:rsidP="0063741F">
            <w:pPr>
              <w:spacing w:after="0" w:line="240" w:lineRule="auto"/>
              <w:rPr>
                <w:rFonts w:cs="Arial"/>
                <w:sz w:val="14"/>
                <w:szCs w:val="14"/>
              </w:rPr>
            </w:pPr>
            <w:r w:rsidRPr="0063741F">
              <w:rPr>
                <w:rFonts w:cs="Arial"/>
                <w:sz w:val="14"/>
                <w:szCs w:val="14"/>
              </w:rPr>
              <w:t xml:space="preserve">Writing on session themes is sound and demonstrates some integration of theory and practice, with evidence of a personal interpretation of ideas. </w:t>
            </w:r>
          </w:p>
          <w:p w14:paraId="2EF6C3CC" w14:textId="77777777" w:rsidR="0063741F" w:rsidRPr="0063741F" w:rsidRDefault="0063741F" w:rsidP="0063741F">
            <w:pPr>
              <w:spacing w:after="0" w:line="240" w:lineRule="auto"/>
              <w:rPr>
                <w:rFonts w:cs="Arial"/>
                <w:sz w:val="14"/>
                <w:szCs w:val="14"/>
              </w:rPr>
            </w:pPr>
          </w:p>
          <w:p w14:paraId="255E68F0" w14:textId="4A048304" w:rsidR="0063741F" w:rsidRPr="0063741F" w:rsidRDefault="0063741F" w:rsidP="0063741F">
            <w:pPr>
              <w:spacing w:after="0" w:line="240" w:lineRule="auto"/>
              <w:rPr>
                <w:rFonts w:cs="Arial"/>
                <w:sz w:val="14"/>
                <w:szCs w:val="14"/>
              </w:rPr>
            </w:pPr>
          </w:p>
        </w:tc>
        <w:tc>
          <w:tcPr>
            <w:tcW w:w="1842" w:type="dxa"/>
            <w:tcBorders>
              <w:bottom w:val="single" w:sz="4" w:space="0" w:color="auto"/>
            </w:tcBorders>
          </w:tcPr>
          <w:p w14:paraId="4BC22EA4" w14:textId="77777777" w:rsidR="0063741F" w:rsidRDefault="0063741F" w:rsidP="0063741F">
            <w:pPr>
              <w:spacing w:after="0" w:line="240" w:lineRule="auto"/>
              <w:rPr>
                <w:rFonts w:cs="Arial"/>
                <w:sz w:val="14"/>
                <w:szCs w:val="14"/>
              </w:rPr>
            </w:pPr>
            <w:r w:rsidRPr="0063741F">
              <w:rPr>
                <w:rFonts w:cs="Arial"/>
                <w:sz w:val="14"/>
                <w:szCs w:val="14"/>
              </w:rPr>
              <w:t xml:space="preserve">Demonstrates a reliable knowledge base and understanding of some key theories. </w:t>
            </w:r>
          </w:p>
          <w:p w14:paraId="328B6C4C" w14:textId="77777777" w:rsidR="0063741F" w:rsidRDefault="0063741F" w:rsidP="0063741F">
            <w:pPr>
              <w:spacing w:after="0" w:line="240" w:lineRule="auto"/>
              <w:rPr>
                <w:rFonts w:cs="Arial"/>
                <w:sz w:val="14"/>
                <w:szCs w:val="14"/>
              </w:rPr>
            </w:pPr>
          </w:p>
          <w:p w14:paraId="31EC9129" w14:textId="738438FE" w:rsidR="0063741F" w:rsidRDefault="0063741F" w:rsidP="0063741F">
            <w:pPr>
              <w:spacing w:after="0" w:line="240" w:lineRule="auto"/>
              <w:rPr>
                <w:rFonts w:cs="Arial"/>
                <w:sz w:val="14"/>
                <w:szCs w:val="14"/>
              </w:rPr>
            </w:pPr>
            <w:r w:rsidRPr="0063741F">
              <w:rPr>
                <w:rFonts w:cs="Arial"/>
                <w:sz w:val="14"/>
                <w:szCs w:val="14"/>
              </w:rPr>
              <w:t xml:space="preserve">Some sessions missing or covered minimally.  Limited evidence of further browsing and reading, and of links and resources. </w:t>
            </w:r>
          </w:p>
          <w:p w14:paraId="29C67B8C" w14:textId="77777777" w:rsidR="0063741F" w:rsidRPr="0063741F" w:rsidRDefault="0063741F" w:rsidP="0063741F">
            <w:pPr>
              <w:spacing w:after="0" w:line="240" w:lineRule="auto"/>
              <w:rPr>
                <w:rFonts w:cs="Arial"/>
                <w:sz w:val="14"/>
                <w:szCs w:val="14"/>
              </w:rPr>
            </w:pPr>
          </w:p>
          <w:p w14:paraId="5B89A0CB" w14:textId="77777777" w:rsidR="0063741F" w:rsidRDefault="0063741F" w:rsidP="0063741F">
            <w:pPr>
              <w:spacing w:after="0" w:line="240" w:lineRule="auto"/>
              <w:rPr>
                <w:rFonts w:cs="Arial"/>
                <w:sz w:val="14"/>
                <w:szCs w:val="14"/>
              </w:rPr>
            </w:pPr>
            <w:r w:rsidRPr="0063741F">
              <w:rPr>
                <w:rFonts w:cs="Arial"/>
                <w:sz w:val="14"/>
                <w:szCs w:val="14"/>
              </w:rPr>
              <w:t xml:space="preserve">Writing on session themes is satisfactory, and demonstrates some understanding of theory and practice, and some evidence of personal interpretation. </w:t>
            </w:r>
          </w:p>
          <w:p w14:paraId="3E7E7ED4" w14:textId="77777777" w:rsidR="0063741F" w:rsidRPr="0063741F" w:rsidRDefault="0063741F" w:rsidP="0063741F">
            <w:pPr>
              <w:spacing w:after="0" w:line="240" w:lineRule="auto"/>
              <w:rPr>
                <w:rFonts w:cs="Arial"/>
                <w:sz w:val="14"/>
                <w:szCs w:val="14"/>
              </w:rPr>
            </w:pPr>
          </w:p>
          <w:p w14:paraId="49EA6FDA" w14:textId="2A22FDDB" w:rsidR="0063741F" w:rsidRPr="0063741F" w:rsidRDefault="0063741F" w:rsidP="0063741F">
            <w:pPr>
              <w:spacing w:after="0" w:line="240" w:lineRule="auto"/>
              <w:rPr>
                <w:rFonts w:cs="Arial"/>
                <w:sz w:val="14"/>
                <w:szCs w:val="14"/>
              </w:rPr>
            </w:pPr>
          </w:p>
        </w:tc>
        <w:tc>
          <w:tcPr>
            <w:tcW w:w="1985" w:type="dxa"/>
            <w:tcBorders>
              <w:bottom w:val="single" w:sz="4" w:space="0" w:color="auto"/>
            </w:tcBorders>
          </w:tcPr>
          <w:p w14:paraId="41D1CB72" w14:textId="77777777" w:rsidR="0063741F" w:rsidRDefault="0063741F" w:rsidP="0063741F">
            <w:pPr>
              <w:spacing w:after="0" w:line="240" w:lineRule="auto"/>
              <w:rPr>
                <w:rFonts w:cs="Arial"/>
                <w:sz w:val="14"/>
                <w:szCs w:val="14"/>
              </w:rPr>
            </w:pPr>
            <w:r w:rsidRPr="0063741F">
              <w:rPr>
                <w:rFonts w:cs="Arial"/>
                <w:sz w:val="14"/>
                <w:szCs w:val="14"/>
              </w:rPr>
              <w:t>Demonstrates a limited conceptual and theoretical knowledge base. Some session notes missing.</w:t>
            </w:r>
          </w:p>
          <w:p w14:paraId="15D4641C" w14:textId="77777777" w:rsidR="0063741F" w:rsidRPr="0063741F" w:rsidRDefault="0063741F" w:rsidP="0063741F">
            <w:pPr>
              <w:spacing w:after="0" w:line="240" w:lineRule="auto"/>
              <w:rPr>
                <w:rFonts w:cs="Arial"/>
                <w:sz w:val="14"/>
                <w:szCs w:val="14"/>
              </w:rPr>
            </w:pPr>
          </w:p>
          <w:p w14:paraId="6D97534E" w14:textId="7FB248EA" w:rsidR="0063741F" w:rsidRDefault="0063741F" w:rsidP="0063741F">
            <w:pPr>
              <w:spacing w:after="0" w:line="240" w:lineRule="auto"/>
              <w:rPr>
                <w:rFonts w:cs="Arial"/>
                <w:sz w:val="14"/>
                <w:szCs w:val="14"/>
              </w:rPr>
            </w:pPr>
            <w:r w:rsidRPr="0063741F">
              <w:rPr>
                <w:rFonts w:cs="Arial"/>
                <w:sz w:val="14"/>
                <w:szCs w:val="14"/>
              </w:rPr>
              <w:t>Minimal evidence of further reading.</w:t>
            </w:r>
            <w:r>
              <w:rPr>
                <w:rFonts w:cs="Arial"/>
                <w:sz w:val="14"/>
                <w:szCs w:val="14"/>
              </w:rPr>
              <w:t xml:space="preserve"> </w:t>
            </w:r>
            <w:r w:rsidRPr="0063741F">
              <w:rPr>
                <w:rFonts w:cs="Arial"/>
                <w:sz w:val="14"/>
                <w:szCs w:val="14"/>
              </w:rPr>
              <w:t xml:space="preserve">Few links or related resources. </w:t>
            </w:r>
          </w:p>
          <w:p w14:paraId="75A429D9" w14:textId="77777777" w:rsidR="0063741F" w:rsidRPr="0063741F" w:rsidRDefault="0063741F" w:rsidP="0063741F">
            <w:pPr>
              <w:spacing w:after="0" w:line="240" w:lineRule="auto"/>
              <w:rPr>
                <w:rFonts w:cs="Arial"/>
                <w:sz w:val="14"/>
                <w:szCs w:val="14"/>
              </w:rPr>
            </w:pPr>
          </w:p>
          <w:p w14:paraId="6163D9B6" w14:textId="77777777" w:rsidR="0063741F" w:rsidRDefault="0063741F" w:rsidP="0063741F">
            <w:pPr>
              <w:spacing w:after="0" w:line="240" w:lineRule="auto"/>
              <w:rPr>
                <w:rFonts w:cs="Arial"/>
                <w:sz w:val="14"/>
                <w:szCs w:val="14"/>
              </w:rPr>
            </w:pPr>
            <w:r w:rsidRPr="0063741F">
              <w:rPr>
                <w:rFonts w:cs="Arial"/>
                <w:sz w:val="14"/>
                <w:szCs w:val="14"/>
              </w:rPr>
              <w:t xml:space="preserve">Writing on session themes is poorly articulated, and demonstrates little integration of theory and practice or evidence of a personal interpretation of ideas. </w:t>
            </w:r>
          </w:p>
          <w:p w14:paraId="35E658F4" w14:textId="77777777" w:rsidR="0063741F" w:rsidRPr="0063741F" w:rsidRDefault="0063741F" w:rsidP="0063741F">
            <w:pPr>
              <w:spacing w:after="0" w:line="240" w:lineRule="auto"/>
              <w:rPr>
                <w:rFonts w:cs="Arial"/>
                <w:sz w:val="14"/>
                <w:szCs w:val="14"/>
              </w:rPr>
            </w:pPr>
          </w:p>
          <w:p w14:paraId="0349A90F" w14:textId="77777777" w:rsidR="0063741F" w:rsidRPr="0063741F" w:rsidRDefault="0063741F" w:rsidP="0063741F">
            <w:pPr>
              <w:spacing w:after="0" w:line="240" w:lineRule="auto"/>
              <w:rPr>
                <w:rFonts w:cs="Arial"/>
                <w:sz w:val="14"/>
                <w:szCs w:val="14"/>
              </w:rPr>
            </w:pPr>
          </w:p>
        </w:tc>
        <w:tc>
          <w:tcPr>
            <w:tcW w:w="601" w:type="dxa"/>
            <w:tcBorders>
              <w:bottom w:val="single" w:sz="4" w:space="0" w:color="auto"/>
            </w:tcBorders>
            <w:vAlign w:val="center"/>
          </w:tcPr>
          <w:p w14:paraId="3BE7572D" w14:textId="77777777" w:rsidR="0063741F" w:rsidRPr="0063741F" w:rsidRDefault="0063741F" w:rsidP="0063741F">
            <w:pPr>
              <w:spacing w:after="0" w:line="240" w:lineRule="auto"/>
              <w:rPr>
                <w:rFonts w:cs="Arial"/>
                <w:b/>
                <w:sz w:val="14"/>
                <w:szCs w:val="14"/>
              </w:rPr>
            </w:pPr>
          </w:p>
        </w:tc>
      </w:tr>
      <w:tr w:rsidR="0063741F" w:rsidRPr="0063741F" w14:paraId="35317180" w14:textId="77777777" w:rsidTr="008345F6">
        <w:trPr>
          <w:trHeight w:val="273"/>
        </w:trPr>
        <w:tc>
          <w:tcPr>
            <w:tcW w:w="10632" w:type="dxa"/>
            <w:gridSpan w:val="6"/>
            <w:shd w:val="clear" w:color="auto" w:fill="E6E6E6"/>
            <w:vAlign w:val="center"/>
          </w:tcPr>
          <w:p w14:paraId="1675830E" w14:textId="4394A25F" w:rsidR="0063741F" w:rsidRPr="0063741F" w:rsidRDefault="0063741F" w:rsidP="0063741F">
            <w:pPr>
              <w:spacing w:after="0" w:line="240" w:lineRule="auto"/>
              <w:rPr>
                <w:rFonts w:cs="Arial"/>
                <w:b/>
                <w:sz w:val="16"/>
                <w:szCs w:val="16"/>
              </w:rPr>
            </w:pPr>
            <w:r w:rsidRPr="0063741F">
              <w:rPr>
                <w:rFonts w:cs="Arial"/>
                <w:b/>
                <w:sz w:val="16"/>
                <w:szCs w:val="16"/>
              </w:rPr>
              <w:t>Reflection on the development of personal skills and their application to teaching concepts</w:t>
            </w:r>
            <w:r>
              <w:rPr>
                <w:rFonts w:cs="Arial"/>
                <w:b/>
                <w:sz w:val="16"/>
                <w:szCs w:val="16"/>
              </w:rPr>
              <w:t xml:space="preserve"> in art, music and TEL</w:t>
            </w:r>
            <w:r w:rsidRPr="0063741F">
              <w:rPr>
                <w:rFonts w:cs="Arial"/>
                <w:b/>
                <w:sz w:val="16"/>
                <w:szCs w:val="16"/>
              </w:rPr>
              <w:t>.   30% of Overall Mark</w:t>
            </w:r>
          </w:p>
        </w:tc>
      </w:tr>
      <w:tr w:rsidR="0063741F" w:rsidRPr="0063741F" w14:paraId="6732730A" w14:textId="77777777" w:rsidTr="008345F6">
        <w:trPr>
          <w:trHeight w:val="751"/>
        </w:trPr>
        <w:tc>
          <w:tcPr>
            <w:tcW w:w="2093" w:type="dxa"/>
          </w:tcPr>
          <w:p w14:paraId="4D43DA9A" w14:textId="218528B5" w:rsidR="0063741F" w:rsidRDefault="0063741F" w:rsidP="0063741F">
            <w:pPr>
              <w:spacing w:after="0" w:line="240" w:lineRule="auto"/>
              <w:rPr>
                <w:rFonts w:cs="Arial"/>
                <w:sz w:val="14"/>
                <w:szCs w:val="14"/>
              </w:rPr>
            </w:pPr>
            <w:r w:rsidRPr="0063741F">
              <w:rPr>
                <w:rFonts w:cs="Arial"/>
                <w:sz w:val="14"/>
                <w:szCs w:val="14"/>
              </w:rPr>
              <w:t>Reflections show a</w:t>
            </w:r>
            <w:r>
              <w:rPr>
                <w:rFonts w:cs="Arial"/>
                <w:sz w:val="14"/>
                <w:szCs w:val="14"/>
              </w:rPr>
              <w:t xml:space="preserve"> very</w:t>
            </w:r>
            <w:r w:rsidRPr="0063741F">
              <w:rPr>
                <w:rFonts w:cs="Arial"/>
                <w:sz w:val="14"/>
                <w:szCs w:val="14"/>
              </w:rPr>
              <w:t xml:space="preserve"> good awareness of pedagogical approaches and classroom strategies. </w:t>
            </w:r>
          </w:p>
          <w:p w14:paraId="36CBDA9A" w14:textId="77777777" w:rsidR="0063741F" w:rsidRDefault="0063741F" w:rsidP="0063741F">
            <w:pPr>
              <w:spacing w:after="0" w:line="240" w:lineRule="auto"/>
              <w:rPr>
                <w:rFonts w:cs="Arial"/>
                <w:sz w:val="14"/>
                <w:szCs w:val="14"/>
              </w:rPr>
            </w:pPr>
          </w:p>
          <w:p w14:paraId="60EF4A80" w14:textId="3F262E52" w:rsidR="0063741F" w:rsidRDefault="0063741F" w:rsidP="0063741F">
            <w:pPr>
              <w:spacing w:after="0" w:line="240" w:lineRule="auto"/>
              <w:rPr>
                <w:rFonts w:cs="Arial"/>
                <w:sz w:val="14"/>
                <w:szCs w:val="14"/>
              </w:rPr>
            </w:pPr>
            <w:r w:rsidRPr="0063741F">
              <w:rPr>
                <w:rFonts w:cs="Arial"/>
                <w:sz w:val="14"/>
                <w:szCs w:val="14"/>
              </w:rPr>
              <w:t xml:space="preserve">Strong evidence of competence across a range of specialised skills and an ability to use them to plan and evaluate and to develop own judgements. </w:t>
            </w:r>
          </w:p>
          <w:p w14:paraId="44DC04EE" w14:textId="570A03BD" w:rsidR="0063741F" w:rsidRPr="0063741F" w:rsidRDefault="0063741F" w:rsidP="0063741F">
            <w:pPr>
              <w:spacing w:after="0" w:line="240" w:lineRule="auto"/>
              <w:rPr>
                <w:rFonts w:cs="Arial"/>
                <w:sz w:val="14"/>
                <w:szCs w:val="14"/>
              </w:rPr>
            </w:pPr>
            <w:r w:rsidRPr="0063741F">
              <w:rPr>
                <w:rFonts w:cs="Arial"/>
                <w:sz w:val="14"/>
                <w:szCs w:val="14"/>
              </w:rPr>
              <w:t xml:space="preserve"> </w:t>
            </w:r>
          </w:p>
          <w:p w14:paraId="47B5F899" w14:textId="77777777" w:rsidR="0063741F" w:rsidRDefault="0063741F" w:rsidP="0063741F">
            <w:pPr>
              <w:spacing w:after="0" w:line="240" w:lineRule="auto"/>
              <w:rPr>
                <w:rFonts w:cs="Arial"/>
                <w:sz w:val="14"/>
                <w:szCs w:val="14"/>
              </w:rPr>
            </w:pPr>
            <w:r w:rsidRPr="0063741F">
              <w:rPr>
                <w:rFonts w:cs="Arial"/>
                <w:sz w:val="14"/>
                <w:szCs w:val="14"/>
              </w:rPr>
              <w:t xml:space="preserve">Personal development of skills and their application to produce individual ideas is very well documented. </w:t>
            </w:r>
          </w:p>
          <w:p w14:paraId="6035FC09" w14:textId="77777777" w:rsidR="0063741F" w:rsidRPr="0063741F" w:rsidRDefault="0063741F" w:rsidP="0063741F">
            <w:pPr>
              <w:spacing w:after="0" w:line="240" w:lineRule="auto"/>
              <w:rPr>
                <w:rFonts w:cs="Arial"/>
                <w:sz w:val="14"/>
                <w:szCs w:val="14"/>
              </w:rPr>
            </w:pPr>
          </w:p>
          <w:p w14:paraId="2B0EF321" w14:textId="77777777" w:rsidR="0063741F" w:rsidRPr="0063741F" w:rsidRDefault="0063741F" w:rsidP="0063741F">
            <w:pPr>
              <w:spacing w:after="0" w:line="240" w:lineRule="auto"/>
              <w:rPr>
                <w:rFonts w:cs="Arial"/>
                <w:sz w:val="14"/>
                <w:szCs w:val="14"/>
              </w:rPr>
            </w:pPr>
            <w:r w:rsidRPr="0063741F">
              <w:rPr>
                <w:rFonts w:cs="Arial"/>
                <w:sz w:val="14"/>
                <w:szCs w:val="14"/>
              </w:rPr>
              <w:t>Commentary is clear, fluent, has individual voice and is appropriate to the audience.</w:t>
            </w:r>
          </w:p>
          <w:p w14:paraId="779201E4" w14:textId="77777777" w:rsidR="0063741F" w:rsidRPr="0063741F" w:rsidRDefault="0063741F" w:rsidP="0063741F">
            <w:pPr>
              <w:spacing w:after="0" w:line="240" w:lineRule="auto"/>
              <w:rPr>
                <w:rFonts w:cs="Arial"/>
                <w:sz w:val="14"/>
                <w:szCs w:val="14"/>
              </w:rPr>
            </w:pPr>
            <w:r w:rsidRPr="0063741F">
              <w:rPr>
                <w:rFonts w:cs="Arial"/>
                <w:sz w:val="14"/>
                <w:szCs w:val="14"/>
              </w:rPr>
              <w:t xml:space="preserve"> </w:t>
            </w:r>
          </w:p>
        </w:tc>
        <w:tc>
          <w:tcPr>
            <w:tcW w:w="2124" w:type="dxa"/>
          </w:tcPr>
          <w:p w14:paraId="375F7DEA" w14:textId="5EDEBF76" w:rsidR="0063741F" w:rsidRDefault="0063741F" w:rsidP="0063741F">
            <w:pPr>
              <w:spacing w:after="0" w:line="240" w:lineRule="auto"/>
              <w:rPr>
                <w:rFonts w:cs="Arial"/>
                <w:sz w:val="14"/>
                <w:szCs w:val="14"/>
              </w:rPr>
            </w:pPr>
            <w:r>
              <w:rPr>
                <w:rFonts w:cs="Arial"/>
                <w:sz w:val="14"/>
                <w:szCs w:val="14"/>
              </w:rPr>
              <w:t>Reflections show a good</w:t>
            </w:r>
            <w:r w:rsidRPr="0063741F">
              <w:rPr>
                <w:rFonts w:cs="Arial"/>
                <w:sz w:val="14"/>
                <w:szCs w:val="14"/>
              </w:rPr>
              <w:t xml:space="preserve"> awareness of pedagogical approaches and classroom strategies.</w:t>
            </w:r>
          </w:p>
          <w:p w14:paraId="0D533C7A" w14:textId="77777777" w:rsidR="0063741F" w:rsidRPr="0063741F" w:rsidRDefault="0063741F" w:rsidP="0063741F">
            <w:pPr>
              <w:spacing w:after="0" w:line="240" w:lineRule="auto"/>
              <w:rPr>
                <w:rFonts w:cs="Arial"/>
                <w:sz w:val="14"/>
                <w:szCs w:val="14"/>
              </w:rPr>
            </w:pPr>
          </w:p>
          <w:p w14:paraId="656E5E09" w14:textId="77777777" w:rsidR="0063741F" w:rsidRDefault="0063741F" w:rsidP="0063741F">
            <w:pPr>
              <w:spacing w:after="0" w:line="240" w:lineRule="auto"/>
              <w:rPr>
                <w:rFonts w:cs="Arial"/>
                <w:sz w:val="14"/>
                <w:szCs w:val="14"/>
              </w:rPr>
            </w:pPr>
            <w:r w:rsidRPr="0063741F">
              <w:rPr>
                <w:rFonts w:cs="Arial"/>
                <w:sz w:val="14"/>
                <w:szCs w:val="14"/>
              </w:rPr>
              <w:t xml:space="preserve">Good evidence of competence across a range of specialised skills and an ability to use them to plan and evaluate and to develop own judgements.  </w:t>
            </w:r>
          </w:p>
          <w:p w14:paraId="363E5170" w14:textId="77777777" w:rsidR="0063741F" w:rsidRPr="0063741F" w:rsidRDefault="0063741F" w:rsidP="0063741F">
            <w:pPr>
              <w:spacing w:after="0" w:line="240" w:lineRule="auto"/>
              <w:rPr>
                <w:rFonts w:cs="Arial"/>
                <w:sz w:val="14"/>
                <w:szCs w:val="14"/>
              </w:rPr>
            </w:pPr>
          </w:p>
          <w:p w14:paraId="561A6BEA" w14:textId="77777777" w:rsidR="0063741F" w:rsidRDefault="0063741F" w:rsidP="0063741F">
            <w:pPr>
              <w:spacing w:after="0" w:line="240" w:lineRule="auto"/>
              <w:rPr>
                <w:rFonts w:cs="Arial"/>
                <w:sz w:val="14"/>
                <w:szCs w:val="14"/>
              </w:rPr>
            </w:pPr>
            <w:r w:rsidRPr="0063741F">
              <w:rPr>
                <w:rFonts w:cs="Arial"/>
                <w:sz w:val="14"/>
                <w:szCs w:val="14"/>
              </w:rPr>
              <w:t xml:space="preserve">Personal development of skills and their application to curriculum contexts is well documented.  </w:t>
            </w:r>
          </w:p>
          <w:p w14:paraId="0FC6FF1F" w14:textId="77777777" w:rsidR="0063741F" w:rsidRPr="0063741F" w:rsidRDefault="0063741F" w:rsidP="0063741F">
            <w:pPr>
              <w:spacing w:after="0" w:line="240" w:lineRule="auto"/>
              <w:rPr>
                <w:rFonts w:cs="Arial"/>
                <w:sz w:val="14"/>
                <w:szCs w:val="14"/>
              </w:rPr>
            </w:pPr>
          </w:p>
          <w:p w14:paraId="4EAAD862" w14:textId="77777777" w:rsidR="0063741F" w:rsidRPr="0063741F" w:rsidRDefault="0063741F" w:rsidP="0063741F">
            <w:pPr>
              <w:spacing w:after="0" w:line="240" w:lineRule="auto"/>
              <w:rPr>
                <w:rFonts w:cs="Arial"/>
                <w:sz w:val="14"/>
                <w:szCs w:val="14"/>
              </w:rPr>
            </w:pPr>
            <w:r w:rsidRPr="0063741F">
              <w:rPr>
                <w:rFonts w:cs="Arial"/>
                <w:sz w:val="14"/>
                <w:szCs w:val="14"/>
              </w:rPr>
              <w:t xml:space="preserve">Commentary is clearly expressed, has voice and is appropriate to the audience. </w:t>
            </w:r>
          </w:p>
          <w:p w14:paraId="0B3C026B" w14:textId="77777777" w:rsidR="0063741F" w:rsidRPr="0063741F" w:rsidRDefault="0063741F" w:rsidP="0063741F">
            <w:pPr>
              <w:spacing w:after="0" w:line="240" w:lineRule="auto"/>
              <w:rPr>
                <w:rFonts w:cs="Arial"/>
                <w:sz w:val="14"/>
                <w:szCs w:val="14"/>
              </w:rPr>
            </w:pPr>
          </w:p>
        </w:tc>
        <w:tc>
          <w:tcPr>
            <w:tcW w:w="1987" w:type="dxa"/>
          </w:tcPr>
          <w:p w14:paraId="18357C0B" w14:textId="77777777" w:rsidR="0063741F" w:rsidRDefault="0063741F" w:rsidP="0063741F">
            <w:pPr>
              <w:spacing w:after="0" w:line="240" w:lineRule="auto"/>
              <w:rPr>
                <w:rFonts w:cs="Arial"/>
                <w:sz w:val="14"/>
                <w:szCs w:val="14"/>
              </w:rPr>
            </w:pPr>
            <w:r w:rsidRPr="0063741F">
              <w:rPr>
                <w:rFonts w:cs="Arial"/>
                <w:sz w:val="14"/>
                <w:szCs w:val="14"/>
              </w:rPr>
              <w:t>Reflections include some coverage of pedagogical approaches and classroom strategies.</w:t>
            </w:r>
          </w:p>
          <w:p w14:paraId="1212D2D1" w14:textId="77777777" w:rsidR="0063741F" w:rsidRPr="0063741F" w:rsidRDefault="0063741F" w:rsidP="0063741F">
            <w:pPr>
              <w:spacing w:after="0" w:line="240" w:lineRule="auto"/>
              <w:rPr>
                <w:rFonts w:cs="Arial"/>
                <w:sz w:val="14"/>
                <w:szCs w:val="14"/>
              </w:rPr>
            </w:pPr>
          </w:p>
          <w:p w14:paraId="56E47C2D" w14:textId="77777777" w:rsidR="0063741F" w:rsidRDefault="0063741F" w:rsidP="0063741F">
            <w:pPr>
              <w:spacing w:after="0" w:line="240" w:lineRule="auto"/>
              <w:rPr>
                <w:rFonts w:cs="Arial"/>
                <w:sz w:val="14"/>
                <w:szCs w:val="14"/>
              </w:rPr>
            </w:pPr>
            <w:r w:rsidRPr="0063741F">
              <w:rPr>
                <w:rFonts w:cs="Arial"/>
                <w:sz w:val="14"/>
                <w:szCs w:val="14"/>
              </w:rPr>
              <w:t xml:space="preserve">Sound evidence of competence across a range of skills. </w:t>
            </w:r>
          </w:p>
          <w:p w14:paraId="772E64D4" w14:textId="77777777" w:rsidR="0063741F" w:rsidRPr="0063741F" w:rsidRDefault="0063741F" w:rsidP="0063741F">
            <w:pPr>
              <w:spacing w:after="0" w:line="240" w:lineRule="auto"/>
              <w:rPr>
                <w:rFonts w:cs="Arial"/>
                <w:sz w:val="14"/>
                <w:szCs w:val="14"/>
              </w:rPr>
            </w:pPr>
          </w:p>
          <w:p w14:paraId="167C9D72" w14:textId="77777777" w:rsidR="0063741F" w:rsidRDefault="0063741F" w:rsidP="0063741F">
            <w:pPr>
              <w:spacing w:after="0" w:line="240" w:lineRule="auto"/>
              <w:rPr>
                <w:rFonts w:cs="Arial"/>
                <w:sz w:val="14"/>
                <w:szCs w:val="14"/>
              </w:rPr>
            </w:pPr>
            <w:r w:rsidRPr="0063741F">
              <w:rPr>
                <w:rFonts w:cs="Arial"/>
                <w:sz w:val="14"/>
                <w:szCs w:val="14"/>
              </w:rPr>
              <w:t xml:space="preserve">The development of personal skills and an ability to apply them to curriculum contexts is soundly covered. </w:t>
            </w:r>
          </w:p>
          <w:p w14:paraId="49DF0F1A" w14:textId="77777777" w:rsidR="0063741F" w:rsidRPr="0063741F" w:rsidRDefault="0063741F" w:rsidP="0063741F">
            <w:pPr>
              <w:spacing w:after="0" w:line="240" w:lineRule="auto"/>
              <w:rPr>
                <w:rFonts w:cs="Arial"/>
                <w:sz w:val="14"/>
                <w:szCs w:val="14"/>
              </w:rPr>
            </w:pPr>
          </w:p>
          <w:p w14:paraId="45B0E2C0" w14:textId="77777777" w:rsidR="0063741F" w:rsidRPr="0063741F" w:rsidRDefault="0063741F" w:rsidP="0063741F">
            <w:pPr>
              <w:spacing w:after="0" w:line="240" w:lineRule="auto"/>
              <w:rPr>
                <w:rFonts w:cs="Arial"/>
                <w:sz w:val="14"/>
                <w:szCs w:val="14"/>
              </w:rPr>
            </w:pPr>
            <w:r w:rsidRPr="0063741F">
              <w:rPr>
                <w:rFonts w:cs="Arial"/>
                <w:sz w:val="14"/>
                <w:szCs w:val="14"/>
              </w:rPr>
              <w:t xml:space="preserve">Commentary is clearly aimed at an audience. </w:t>
            </w:r>
          </w:p>
          <w:p w14:paraId="2DF7AC67" w14:textId="77777777" w:rsidR="0063741F" w:rsidRPr="0063741F" w:rsidRDefault="0063741F" w:rsidP="0063741F">
            <w:pPr>
              <w:spacing w:after="0" w:line="240" w:lineRule="auto"/>
              <w:rPr>
                <w:rFonts w:cs="Arial"/>
                <w:sz w:val="14"/>
                <w:szCs w:val="14"/>
              </w:rPr>
            </w:pPr>
            <w:r w:rsidRPr="0063741F">
              <w:rPr>
                <w:rFonts w:cs="Arial"/>
                <w:sz w:val="14"/>
                <w:szCs w:val="14"/>
              </w:rPr>
              <w:t xml:space="preserve"> </w:t>
            </w:r>
          </w:p>
        </w:tc>
        <w:tc>
          <w:tcPr>
            <w:tcW w:w="1842" w:type="dxa"/>
          </w:tcPr>
          <w:p w14:paraId="119DBE4B" w14:textId="77777777" w:rsidR="0063741F" w:rsidRDefault="0063741F" w:rsidP="0063741F">
            <w:pPr>
              <w:spacing w:after="0" w:line="240" w:lineRule="auto"/>
              <w:rPr>
                <w:rFonts w:cs="Arial"/>
                <w:sz w:val="14"/>
                <w:szCs w:val="14"/>
              </w:rPr>
            </w:pPr>
            <w:r w:rsidRPr="0063741F">
              <w:rPr>
                <w:rFonts w:cs="Arial"/>
                <w:sz w:val="14"/>
                <w:szCs w:val="14"/>
              </w:rPr>
              <w:t>Reflections include some coverage of pedagogical approaches and classroom strategies.</w:t>
            </w:r>
          </w:p>
          <w:p w14:paraId="458E257B" w14:textId="77777777" w:rsidR="0063741F" w:rsidRPr="0063741F" w:rsidRDefault="0063741F" w:rsidP="0063741F">
            <w:pPr>
              <w:spacing w:after="0" w:line="240" w:lineRule="auto"/>
              <w:rPr>
                <w:rFonts w:cs="Arial"/>
                <w:sz w:val="14"/>
                <w:szCs w:val="14"/>
              </w:rPr>
            </w:pPr>
          </w:p>
          <w:p w14:paraId="7940A9DC" w14:textId="77777777" w:rsidR="0063741F" w:rsidRDefault="0063741F" w:rsidP="0063741F">
            <w:pPr>
              <w:spacing w:after="0" w:line="240" w:lineRule="auto"/>
              <w:rPr>
                <w:rFonts w:cs="Arial"/>
                <w:sz w:val="14"/>
                <w:szCs w:val="14"/>
              </w:rPr>
            </w:pPr>
            <w:r w:rsidRPr="0063741F">
              <w:rPr>
                <w:rFonts w:cs="Arial"/>
                <w:sz w:val="14"/>
                <w:szCs w:val="14"/>
              </w:rPr>
              <w:t xml:space="preserve">Some evidence of competence across a range of skills. </w:t>
            </w:r>
          </w:p>
          <w:p w14:paraId="541BB203" w14:textId="77777777" w:rsidR="0063741F" w:rsidRDefault="0063741F" w:rsidP="0063741F">
            <w:pPr>
              <w:spacing w:after="0" w:line="240" w:lineRule="auto"/>
              <w:rPr>
                <w:rFonts w:cs="Arial"/>
                <w:sz w:val="14"/>
                <w:szCs w:val="14"/>
              </w:rPr>
            </w:pPr>
          </w:p>
          <w:p w14:paraId="6B99F2AC" w14:textId="40C15662" w:rsidR="0063741F" w:rsidRDefault="0063741F" w:rsidP="0063741F">
            <w:pPr>
              <w:spacing w:after="0" w:line="240" w:lineRule="auto"/>
              <w:rPr>
                <w:rFonts w:cs="Arial"/>
                <w:sz w:val="14"/>
                <w:szCs w:val="14"/>
              </w:rPr>
            </w:pPr>
            <w:r w:rsidRPr="0063741F">
              <w:rPr>
                <w:rFonts w:cs="Arial"/>
                <w:sz w:val="14"/>
                <w:szCs w:val="14"/>
              </w:rPr>
              <w:t xml:space="preserve">An attempt is made to document the development of personal skills and some ability to apply them to curriculum contexts is demonstrated. </w:t>
            </w:r>
          </w:p>
          <w:p w14:paraId="4588F0B6" w14:textId="77777777" w:rsidR="0063741F" w:rsidRPr="0063741F" w:rsidRDefault="0063741F" w:rsidP="0063741F">
            <w:pPr>
              <w:spacing w:after="0" w:line="240" w:lineRule="auto"/>
              <w:rPr>
                <w:rFonts w:cs="Arial"/>
                <w:sz w:val="14"/>
                <w:szCs w:val="14"/>
              </w:rPr>
            </w:pPr>
          </w:p>
          <w:p w14:paraId="0BFFAFDE" w14:textId="77777777" w:rsidR="0063741F" w:rsidRPr="0063741F" w:rsidRDefault="0063741F" w:rsidP="0063741F">
            <w:pPr>
              <w:spacing w:after="0" w:line="240" w:lineRule="auto"/>
              <w:rPr>
                <w:rFonts w:cs="Arial"/>
                <w:sz w:val="14"/>
                <w:szCs w:val="14"/>
              </w:rPr>
            </w:pPr>
            <w:r w:rsidRPr="0063741F">
              <w:rPr>
                <w:rFonts w:cs="Arial"/>
                <w:sz w:val="14"/>
                <w:szCs w:val="14"/>
              </w:rPr>
              <w:t xml:space="preserve">Commentary lacks clarity and readability. </w:t>
            </w:r>
          </w:p>
          <w:p w14:paraId="6B0A8308" w14:textId="77777777" w:rsidR="0063741F" w:rsidRPr="0063741F" w:rsidRDefault="0063741F" w:rsidP="0063741F">
            <w:pPr>
              <w:spacing w:after="0" w:line="240" w:lineRule="auto"/>
              <w:rPr>
                <w:rFonts w:cs="Arial"/>
                <w:sz w:val="14"/>
                <w:szCs w:val="14"/>
              </w:rPr>
            </w:pPr>
          </w:p>
        </w:tc>
        <w:tc>
          <w:tcPr>
            <w:tcW w:w="1985" w:type="dxa"/>
          </w:tcPr>
          <w:p w14:paraId="0D51AA44" w14:textId="77777777" w:rsidR="0063741F" w:rsidRDefault="0063741F" w:rsidP="0063741F">
            <w:pPr>
              <w:spacing w:after="0" w:line="240" w:lineRule="auto"/>
              <w:rPr>
                <w:rFonts w:cs="Arial"/>
                <w:sz w:val="14"/>
                <w:szCs w:val="14"/>
              </w:rPr>
            </w:pPr>
            <w:r w:rsidRPr="0063741F">
              <w:rPr>
                <w:rFonts w:cs="Arial"/>
                <w:sz w:val="14"/>
                <w:szCs w:val="14"/>
              </w:rPr>
              <w:t>Reflections show minimal coverage of pedagogical approaches and classroom strategies.</w:t>
            </w:r>
          </w:p>
          <w:p w14:paraId="318744DE" w14:textId="77777777" w:rsidR="0063741F" w:rsidRPr="0063741F" w:rsidRDefault="0063741F" w:rsidP="0063741F">
            <w:pPr>
              <w:spacing w:after="0" w:line="240" w:lineRule="auto"/>
              <w:rPr>
                <w:rFonts w:cs="Arial"/>
                <w:sz w:val="14"/>
                <w:szCs w:val="14"/>
              </w:rPr>
            </w:pPr>
          </w:p>
          <w:p w14:paraId="10FDBCF6" w14:textId="77777777" w:rsidR="0063741F" w:rsidRDefault="0063741F" w:rsidP="0063741F">
            <w:pPr>
              <w:spacing w:after="0" w:line="240" w:lineRule="auto"/>
              <w:rPr>
                <w:rFonts w:cs="Arial"/>
                <w:sz w:val="14"/>
                <w:szCs w:val="14"/>
              </w:rPr>
            </w:pPr>
            <w:r w:rsidRPr="0063741F">
              <w:rPr>
                <w:rFonts w:cs="Arial"/>
                <w:sz w:val="14"/>
                <w:szCs w:val="14"/>
              </w:rPr>
              <w:t>Little evidence of competence across a range of specialised skills.</w:t>
            </w:r>
          </w:p>
          <w:p w14:paraId="2D69CED1" w14:textId="77777777" w:rsidR="0063741F" w:rsidRPr="0063741F" w:rsidRDefault="0063741F" w:rsidP="0063741F">
            <w:pPr>
              <w:spacing w:after="0" w:line="240" w:lineRule="auto"/>
              <w:rPr>
                <w:rFonts w:cs="Arial"/>
                <w:sz w:val="14"/>
                <w:szCs w:val="14"/>
              </w:rPr>
            </w:pPr>
          </w:p>
          <w:p w14:paraId="7146DD11" w14:textId="77777777" w:rsidR="0063741F" w:rsidRDefault="0063741F" w:rsidP="0063741F">
            <w:pPr>
              <w:spacing w:after="0" w:line="240" w:lineRule="auto"/>
              <w:rPr>
                <w:rFonts w:cs="Arial"/>
                <w:sz w:val="14"/>
                <w:szCs w:val="14"/>
              </w:rPr>
            </w:pPr>
            <w:r w:rsidRPr="0063741F">
              <w:rPr>
                <w:rFonts w:cs="Arial"/>
                <w:sz w:val="14"/>
                <w:szCs w:val="14"/>
              </w:rPr>
              <w:t xml:space="preserve">Minimal attempt is made to document the development of personal skills and apply them to curriculum contexts. </w:t>
            </w:r>
          </w:p>
          <w:p w14:paraId="4F2FFD6B" w14:textId="77777777" w:rsidR="0063741F" w:rsidRPr="0063741F" w:rsidRDefault="0063741F" w:rsidP="0063741F">
            <w:pPr>
              <w:spacing w:after="0" w:line="240" w:lineRule="auto"/>
              <w:rPr>
                <w:rFonts w:cs="Arial"/>
                <w:sz w:val="14"/>
                <w:szCs w:val="14"/>
              </w:rPr>
            </w:pPr>
          </w:p>
          <w:p w14:paraId="469BBBC1" w14:textId="77777777" w:rsidR="0063741F" w:rsidRPr="0063741F" w:rsidRDefault="0063741F" w:rsidP="0063741F">
            <w:pPr>
              <w:spacing w:after="0" w:line="240" w:lineRule="auto"/>
              <w:rPr>
                <w:rFonts w:cs="Arial"/>
                <w:sz w:val="14"/>
                <w:szCs w:val="14"/>
              </w:rPr>
            </w:pPr>
            <w:r w:rsidRPr="0063741F">
              <w:rPr>
                <w:rFonts w:cs="Arial"/>
                <w:sz w:val="14"/>
                <w:szCs w:val="14"/>
              </w:rPr>
              <w:t xml:space="preserve">Commentary unclear and difficult to read. </w:t>
            </w:r>
          </w:p>
          <w:p w14:paraId="5F7EA837" w14:textId="77777777" w:rsidR="0063741F" w:rsidRPr="0063741F" w:rsidRDefault="0063741F" w:rsidP="0063741F">
            <w:pPr>
              <w:spacing w:after="0" w:line="240" w:lineRule="auto"/>
              <w:rPr>
                <w:rFonts w:cs="Arial"/>
                <w:sz w:val="14"/>
                <w:szCs w:val="14"/>
              </w:rPr>
            </w:pPr>
          </w:p>
        </w:tc>
        <w:tc>
          <w:tcPr>
            <w:tcW w:w="601" w:type="dxa"/>
            <w:vAlign w:val="center"/>
          </w:tcPr>
          <w:p w14:paraId="19081C4D" w14:textId="77777777" w:rsidR="0063741F" w:rsidRPr="0063741F" w:rsidRDefault="0063741F" w:rsidP="0063741F">
            <w:pPr>
              <w:spacing w:after="0" w:line="240" w:lineRule="auto"/>
              <w:rPr>
                <w:rFonts w:cs="Arial"/>
                <w:b/>
                <w:sz w:val="14"/>
                <w:szCs w:val="14"/>
              </w:rPr>
            </w:pPr>
          </w:p>
        </w:tc>
      </w:tr>
    </w:tbl>
    <w:p w14:paraId="157421E6" w14:textId="77777777" w:rsidR="0063741F" w:rsidRPr="0063741F" w:rsidRDefault="0063741F" w:rsidP="0063741F">
      <w:pPr>
        <w:spacing w:after="0" w:line="240" w:lineRule="auto"/>
        <w:rPr>
          <w:sz w:val="14"/>
          <w:szCs w:val="14"/>
        </w:rPr>
      </w:pPr>
    </w:p>
    <w:tbl>
      <w:tblPr>
        <w:tblpPr w:leftFromText="180" w:rightFromText="180" w:vertAnchor="text" w:horzAnchor="page" w:tblpX="1009" w:tblpY="-3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4"/>
        <w:gridCol w:w="1987"/>
        <w:gridCol w:w="1842"/>
        <w:gridCol w:w="1985"/>
        <w:gridCol w:w="601"/>
      </w:tblGrid>
      <w:tr w:rsidR="0063741F" w:rsidRPr="0063741F" w14:paraId="307C3CCD" w14:textId="77777777" w:rsidTr="008345F6">
        <w:trPr>
          <w:trHeight w:val="255"/>
        </w:trPr>
        <w:tc>
          <w:tcPr>
            <w:tcW w:w="10632" w:type="dxa"/>
            <w:gridSpan w:val="6"/>
            <w:shd w:val="pct12" w:color="auto" w:fill="auto"/>
          </w:tcPr>
          <w:p w14:paraId="2345312C" w14:textId="6A3E1FE9" w:rsidR="0063741F" w:rsidRPr="0063741F" w:rsidRDefault="0063741F" w:rsidP="0063741F">
            <w:pPr>
              <w:spacing w:after="0" w:line="240" w:lineRule="auto"/>
              <w:rPr>
                <w:rFonts w:cs="Arial"/>
                <w:b/>
                <w:sz w:val="16"/>
                <w:szCs w:val="16"/>
              </w:rPr>
            </w:pPr>
            <w:r w:rsidRPr="0063741F">
              <w:rPr>
                <w:rFonts w:cs="Arial"/>
                <w:b/>
                <w:sz w:val="16"/>
                <w:szCs w:val="16"/>
              </w:rPr>
              <w:t>Responsibility for the nature and quality of group outcomes</w:t>
            </w:r>
            <w:r>
              <w:rPr>
                <w:rFonts w:cs="Arial"/>
                <w:b/>
                <w:sz w:val="16"/>
                <w:szCs w:val="16"/>
              </w:rPr>
              <w:t xml:space="preserve"> in art, music and TEL</w:t>
            </w:r>
            <w:r w:rsidRPr="0063741F">
              <w:rPr>
                <w:rFonts w:cs="Arial"/>
                <w:b/>
                <w:sz w:val="16"/>
                <w:szCs w:val="16"/>
              </w:rPr>
              <w:t>.   25% of Overall Mark</w:t>
            </w:r>
          </w:p>
        </w:tc>
      </w:tr>
      <w:tr w:rsidR="0063741F" w:rsidRPr="0063741F" w14:paraId="4AD319C0" w14:textId="77777777" w:rsidTr="008345F6">
        <w:trPr>
          <w:trHeight w:val="751"/>
        </w:trPr>
        <w:tc>
          <w:tcPr>
            <w:tcW w:w="2093" w:type="dxa"/>
          </w:tcPr>
          <w:p w14:paraId="293559D1" w14:textId="6DFA5490" w:rsidR="0063741F" w:rsidRDefault="0063741F" w:rsidP="0063741F">
            <w:pPr>
              <w:spacing w:after="0" w:line="240" w:lineRule="auto"/>
              <w:rPr>
                <w:rFonts w:cs="Arial"/>
                <w:sz w:val="14"/>
                <w:szCs w:val="14"/>
              </w:rPr>
            </w:pPr>
            <w:r>
              <w:rPr>
                <w:rFonts w:cs="Arial"/>
                <w:sz w:val="14"/>
                <w:szCs w:val="14"/>
              </w:rPr>
              <w:t>Accepts accountability</w:t>
            </w:r>
            <w:r w:rsidRPr="0063741F">
              <w:rPr>
                <w:rFonts w:cs="Arial"/>
                <w:sz w:val="14"/>
                <w:szCs w:val="14"/>
              </w:rPr>
              <w:t xml:space="preserve"> for communicating group outcomes effectively, accurately and reliably. </w:t>
            </w:r>
          </w:p>
          <w:p w14:paraId="3825FB24" w14:textId="77777777" w:rsidR="0063741F" w:rsidRPr="0063741F" w:rsidRDefault="0063741F" w:rsidP="0063741F">
            <w:pPr>
              <w:spacing w:after="0" w:line="240" w:lineRule="auto"/>
              <w:rPr>
                <w:rFonts w:cs="Arial"/>
                <w:sz w:val="14"/>
                <w:szCs w:val="14"/>
              </w:rPr>
            </w:pPr>
          </w:p>
          <w:p w14:paraId="7EC37C7E" w14:textId="77777777" w:rsidR="0063741F" w:rsidRDefault="0063741F" w:rsidP="0063741F">
            <w:pPr>
              <w:spacing w:after="0" w:line="240" w:lineRule="auto"/>
              <w:rPr>
                <w:rFonts w:cs="Arial"/>
                <w:sz w:val="14"/>
                <w:szCs w:val="14"/>
              </w:rPr>
            </w:pPr>
            <w:r w:rsidRPr="0063741F">
              <w:rPr>
                <w:rFonts w:cs="Arial"/>
                <w:sz w:val="14"/>
                <w:szCs w:val="14"/>
              </w:rPr>
              <w:t xml:space="preserve">Resources provide sound evidence of creative curriculum planning and thorough understanding of digital technology skills relevant to session themes. </w:t>
            </w:r>
          </w:p>
          <w:p w14:paraId="6C5B2527" w14:textId="77777777" w:rsidR="0063741F" w:rsidRPr="0063741F" w:rsidRDefault="0063741F" w:rsidP="0063741F">
            <w:pPr>
              <w:spacing w:after="0" w:line="240" w:lineRule="auto"/>
              <w:rPr>
                <w:rFonts w:cs="Arial"/>
                <w:sz w:val="14"/>
                <w:szCs w:val="14"/>
              </w:rPr>
            </w:pPr>
          </w:p>
          <w:p w14:paraId="2C8BD840" w14:textId="77777777" w:rsidR="0063741F" w:rsidRPr="0063741F" w:rsidRDefault="0063741F" w:rsidP="0063741F">
            <w:pPr>
              <w:spacing w:after="0" w:line="240" w:lineRule="auto"/>
              <w:rPr>
                <w:rFonts w:cs="Arial"/>
                <w:sz w:val="14"/>
                <w:szCs w:val="14"/>
              </w:rPr>
            </w:pPr>
            <w:r w:rsidRPr="0063741F">
              <w:rPr>
                <w:rFonts w:cs="Arial"/>
                <w:sz w:val="14"/>
                <w:szCs w:val="14"/>
              </w:rPr>
              <w:t xml:space="preserve">A responsible contribution is made to all group efforts, resulting in coherent and    original resources, each with a clear curricular focus. </w:t>
            </w:r>
          </w:p>
        </w:tc>
        <w:tc>
          <w:tcPr>
            <w:tcW w:w="2124" w:type="dxa"/>
          </w:tcPr>
          <w:p w14:paraId="0BF3C713" w14:textId="5CC58487" w:rsidR="0063741F" w:rsidRDefault="0063741F" w:rsidP="0063741F">
            <w:pPr>
              <w:spacing w:after="0" w:line="240" w:lineRule="auto"/>
              <w:rPr>
                <w:rFonts w:cs="Arial"/>
                <w:sz w:val="14"/>
                <w:szCs w:val="14"/>
              </w:rPr>
            </w:pPr>
            <w:r>
              <w:rPr>
                <w:rFonts w:cs="Arial"/>
                <w:sz w:val="14"/>
                <w:szCs w:val="14"/>
              </w:rPr>
              <w:t>Accepts accountability</w:t>
            </w:r>
            <w:r w:rsidRPr="0063741F">
              <w:rPr>
                <w:rFonts w:cs="Arial"/>
                <w:sz w:val="14"/>
                <w:szCs w:val="14"/>
              </w:rPr>
              <w:t xml:space="preserve"> for organising and communicating group outputs. </w:t>
            </w:r>
          </w:p>
          <w:p w14:paraId="6C6CC8C6" w14:textId="77777777" w:rsidR="0063741F" w:rsidRPr="0063741F" w:rsidRDefault="0063741F" w:rsidP="0063741F">
            <w:pPr>
              <w:spacing w:after="0" w:line="240" w:lineRule="auto"/>
              <w:rPr>
                <w:rFonts w:cs="Arial"/>
                <w:sz w:val="14"/>
                <w:szCs w:val="14"/>
              </w:rPr>
            </w:pPr>
          </w:p>
          <w:p w14:paraId="2228E3BE" w14:textId="77777777" w:rsidR="0063741F" w:rsidRDefault="0063741F" w:rsidP="0063741F">
            <w:pPr>
              <w:spacing w:after="0" w:line="240" w:lineRule="auto"/>
              <w:rPr>
                <w:rFonts w:cs="Arial"/>
                <w:sz w:val="14"/>
                <w:szCs w:val="14"/>
              </w:rPr>
            </w:pPr>
            <w:r w:rsidRPr="0063741F">
              <w:rPr>
                <w:rFonts w:cs="Arial"/>
                <w:sz w:val="14"/>
                <w:szCs w:val="14"/>
              </w:rPr>
              <w:t xml:space="preserve">Resources provide evidence of sound curriculum planning and demonstrate good understanding of digital technology skills relevant to session themes. </w:t>
            </w:r>
          </w:p>
          <w:p w14:paraId="114DB02F" w14:textId="77777777" w:rsidR="0063741F" w:rsidRPr="0063741F" w:rsidRDefault="0063741F" w:rsidP="0063741F">
            <w:pPr>
              <w:spacing w:after="0" w:line="240" w:lineRule="auto"/>
              <w:rPr>
                <w:rFonts w:cs="Arial"/>
                <w:sz w:val="14"/>
                <w:szCs w:val="14"/>
              </w:rPr>
            </w:pPr>
          </w:p>
          <w:p w14:paraId="15B5C093" w14:textId="77777777" w:rsidR="0063741F" w:rsidRPr="0063741F" w:rsidRDefault="0063741F" w:rsidP="0063741F">
            <w:pPr>
              <w:spacing w:after="0" w:line="240" w:lineRule="auto"/>
              <w:rPr>
                <w:rFonts w:cs="Arial"/>
                <w:sz w:val="14"/>
                <w:szCs w:val="14"/>
              </w:rPr>
            </w:pPr>
            <w:r w:rsidRPr="0063741F">
              <w:rPr>
                <w:rFonts w:cs="Arial"/>
                <w:sz w:val="14"/>
                <w:szCs w:val="14"/>
              </w:rPr>
              <w:t>A responsible contribution is made to all group efforts, resulting in focussed resources.</w:t>
            </w:r>
          </w:p>
        </w:tc>
        <w:tc>
          <w:tcPr>
            <w:tcW w:w="1987" w:type="dxa"/>
          </w:tcPr>
          <w:p w14:paraId="78A984FE" w14:textId="7E0A9814" w:rsidR="0063741F" w:rsidRDefault="0063741F" w:rsidP="0063741F">
            <w:pPr>
              <w:spacing w:after="0" w:line="240" w:lineRule="auto"/>
              <w:rPr>
                <w:rFonts w:cs="Arial"/>
                <w:sz w:val="14"/>
                <w:szCs w:val="14"/>
              </w:rPr>
            </w:pPr>
            <w:r>
              <w:rPr>
                <w:rFonts w:cs="Arial"/>
                <w:sz w:val="14"/>
                <w:szCs w:val="14"/>
              </w:rPr>
              <w:t>Accepts some accountability</w:t>
            </w:r>
            <w:r w:rsidRPr="0063741F">
              <w:rPr>
                <w:rFonts w:cs="Arial"/>
                <w:sz w:val="14"/>
                <w:szCs w:val="14"/>
              </w:rPr>
              <w:t xml:space="preserve"> for organising and communicating group outputs. </w:t>
            </w:r>
          </w:p>
          <w:p w14:paraId="245F3BA2" w14:textId="77777777" w:rsidR="0063741F" w:rsidRPr="0063741F" w:rsidRDefault="0063741F" w:rsidP="0063741F">
            <w:pPr>
              <w:spacing w:after="0" w:line="240" w:lineRule="auto"/>
              <w:rPr>
                <w:rFonts w:cs="Arial"/>
                <w:sz w:val="14"/>
                <w:szCs w:val="14"/>
              </w:rPr>
            </w:pPr>
          </w:p>
          <w:p w14:paraId="1A5FE9F4" w14:textId="77777777" w:rsidR="0063741F" w:rsidRDefault="0063741F" w:rsidP="0063741F">
            <w:pPr>
              <w:spacing w:after="0" w:line="240" w:lineRule="auto"/>
              <w:rPr>
                <w:rFonts w:cs="Arial"/>
                <w:sz w:val="14"/>
                <w:szCs w:val="14"/>
              </w:rPr>
            </w:pPr>
            <w:r w:rsidRPr="0063741F">
              <w:rPr>
                <w:rFonts w:cs="Arial"/>
                <w:sz w:val="14"/>
                <w:szCs w:val="14"/>
              </w:rPr>
              <w:t xml:space="preserve">Resources provide evidence of   curriculum planning and demonstrate understanding of digital technology skills relevant to session themes. </w:t>
            </w:r>
          </w:p>
          <w:p w14:paraId="747F784F" w14:textId="77777777" w:rsidR="0063741F" w:rsidRPr="0063741F" w:rsidRDefault="0063741F" w:rsidP="0063741F">
            <w:pPr>
              <w:spacing w:after="0" w:line="240" w:lineRule="auto"/>
              <w:rPr>
                <w:rFonts w:cs="Arial"/>
                <w:sz w:val="14"/>
                <w:szCs w:val="14"/>
              </w:rPr>
            </w:pPr>
          </w:p>
          <w:p w14:paraId="6C9EFBD9" w14:textId="77777777" w:rsidR="0063741F" w:rsidRPr="0063741F" w:rsidRDefault="0063741F" w:rsidP="0063741F">
            <w:pPr>
              <w:spacing w:after="0" w:line="240" w:lineRule="auto"/>
              <w:rPr>
                <w:rFonts w:cs="Arial"/>
                <w:sz w:val="14"/>
                <w:szCs w:val="14"/>
              </w:rPr>
            </w:pPr>
            <w:r w:rsidRPr="0063741F">
              <w:rPr>
                <w:rFonts w:cs="Arial"/>
                <w:sz w:val="14"/>
                <w:szCs w:val="14"/>
              </w:rPr>
              <w:t xml:space="preserve">A contribution is made to all group efforts, resulting in useful resources. </w:t>
            </w:r>
          </w:p>
          <w:p w14:paraId="2A30953E" w14:textId="77777777" w:rsidR="0063741F" w:rsidRPr="0063741F" w:rsidRDefault="0063741F" w:rsidP="0063741F">
            <w:pPr>
              <w:spacing w:after="0" w:line="240" w:lineRule="auto"/>
              <w:rPr>
                <w:rFonts w:cs="Arial"/>
                <w:sz w:val="14"/>
                <w:szCs w:val="14"/>
              </w:rPr>
            </w:pPr>
          </w:p>
        </w:tc>
        <w:tc>
          <w:tcPr>
            <w:tcW w:w="1842" w:type="dxa"/>
          </w:tcPr>
          <w:p w14:paraId="24DA2419" w14:textId="77777777" w:rsidR="0063741F" w:rsidRDefault="0063741F" w:rsidP="0063741F">
            <w:pPr>
              <w:spacing w:after="0" w:line="240" w:lineRule="auto"/>
              <w:rPr>
                <w:rFonts w:cs="Arial"/>
                <w:sz w:val="14"/>
                <w:szCs w:val="14"/>
              </w:rPr>
            </w:pPr>
            <w:r w:rsidRPr="0063741F">
              <w:rPr>
                <w:rFonts w:cs="Arial"/>
                <w:sz w:val="14"/>
                <w:szCs w:val="14"/>
              </w:rPr>
              <w:t xml:space="preserve">Group outputs are communicated satisfactorily. </w:t>
            </w:r>
          </w:p>
          <w:p w14:paraId="59377352" w14:textId="77777777" w:rsidR="0063741F" w:rsidRPr="0063741F" w:rsidRDefault="0063741F" w:rsidP="0063741F">
            <w:pPr>
              <w:spacing w:after="0" w:line="240" w:lineRule="auto"/>
              <w:rPr>
                <w:rFonts w:cs="Arial"/>
                <w:sz w:val="14"/>
                <w:szCs w:val="14"/>
              </w:rPr>
            </w:pPr>
          </w:p>
          <w:p w14:paraId="3F4FFE1C" w14:textId="77777777" w:rsidR="0063741F" w:rsidRDefault="0063741F" w:rsidP="0063741F">
            <w:pPr>
              <w:spacing w:after="0" w:line="240" w:lineRule="auto"/>
              <w:rPr>
                <w:rFonts w:cs="Arial"/>
                <w:sz w:val="14"/>
                <w:szCs w:val="14"/>
              </w:rPr>
            </w:pPr>
            <w:r w:rsidRPr="0063741F">
              <w:rPr>
                <w:rFonts w:cs="Arial"/>
                <w:sz w:val="14"/>
                <w:szCs w:val="14"/>
              </w:rPr>
              <w:t xml:space="preserve">Resources provide some evidence of   curriculum planning and demonstrate some understanding of digital technology skills relevant to session themes. </w:t>
            </w:r>
          </w:p>
          <w:p w14:paraId="3E6F2DDB" w14:textId="77777777" w:rsidR="0063741F" w:rsidRDefault="0063741F" w:rsidP="0063741F">
            <w:pPr>
              <w:spacing w:after="0" w:line="240" w:lineRule="auto"/>
              <w:rPr>
                <w:rFonts w:cs="Arial"/>
                <w:sz w:val="14"/>
                <w:szCs w:val="14"/>
              </w:rPr>
            </w:pPr>
          </w:p>
          <w:p w14:paraId="5FA78BE0" w14:textId="7AD45288" w:rsidR="0063741F" w:rsidRPr="0063741F" w:rsidRDefault="0063741F" w:rsidP="0063741F">
            <w:pPr>
              <w:spacing w:after="0" w:line="240" w:lineRule="auto"/>
              <w:rPr>
                <w:rFonts w:cs="Arial"/>
                <w:sz w:val="14"/>
                <w:szCs w:val="14"/>
              </w:rPr>
            </w:pPr>
            <w:r w:rsidRPr="0063741F">
              <w:rPr>
                <w:rFonts w:cs="Arial"/>
                <w:sz w:val="14"/>
                <w:szCs w:val="14"/>
              </w:rPr>
              <w:t>An inconsistent contribution is made to most group efforts.</w:t>
            </w:r>
          </w:p>
        </w:tc>
        <w:tc>
          <w:tcPr>
            <w:tcW w:w="1985" w:type="dxa"/>
          </w:tcPr>
          <w:p w14:paraId="39AE0471" w14:textId="77777777" w:rsidR="0063741F" w:rsidRDefault="0063741F" w:rsidP="0063741F">
            <w:pPr>
              <w:spacing w:after="0" w:line="240" w:lineRule="auto"/>
              <w:rPr>
                <w:rFonts w:cs="Arial"/>
                <w:sz w:val="14"/>
                <w:szCs w:val="14"/>
              </w:rPr>
            </w:pPr>
            <w:r w:rsidRPr="0063741F">
              <w:rPr>
                <w:rFonts w:cs="Arial"/>
                <w:sz w:val="14"/>
                <w:szCs w:val="14"/>
              </w:rPr>
              <w:t xml:space="preserve">Group outputs are communicated with minimal understanding and application. </w:t>
            </w:r>
          </w:p>
          <w:p w14:paraId="4A3F0D8A" w14:textId="77777777" w:rsidR="0063741F" w:rsidRPr="0063741F" w:rsidRDefault="0063741F" w:rsidP="0063741F">
            <w:pPr>
              <w:spacing w:after="0" w:line="240" w:lineRule="auto"/>
              <w:rPr>
                <w:rFonts w:cs="Arial"/>
                <w:sz w:val="14"/>
                <w:szCs w:val="14"/>
              </w:rPr>
            </w:pPr>
          </w:p>
          <w:p w14:paraId="63ED2463" w14:textId="77777777" w:rsidR="0063741F" w:rsidRDefault="0063741F" w:rsidP="0063741F">
            <w:pPr>
              <w:spacing w:after="0" w:line="240" w:lineRule="auto"/>
              <w:rPr>
                <w:rFonts w:cs="Arial"/>
                <w:sz w:val="14"/>
                <w:szCs w:val="14"/>
              </w:rPr>
            </w:pPr>
            <w:r w:rsidRPr="0063741F">
              <w:rPr>
                <w:rFonts w:cs="Arial"/>
                <w:sz w:val="14"/>
                <w:szCs w:val="14"/>
              </w:rPr>
              <w:t xml:space="preserve">Resources provide scant evidence of curriculum planning and demonstrate poor understanding of digital technology skills relevant to session themes. </w:t>
            </w:r>
          </w:p>
          <w:p w14:paraId="7FAD3E81" w14:textId="77777777" w:rsidR="0063741F" w:rsidRPr="0063741F" w:rsidRDefault="0063741F" w:rsidP="0063741F">
            <w:pPr>
              <w:spacing w:after="0" w:line="240" w:lineRule="auto"/>
              <w:rPr>
                <w:rFonts w:cs="Arial"/>
                <w:sz w:val="14"/>
                <w:szCs w:val="14"/>
              </w:rPr>
            </w:pPr>
          </w:p>
          <w:p w14:paraId="1B99D2CB" w14:textId="77777777" w:rsidR="0063741F" w:rsidRPr="0063741F" w:rsidRDefault="0063741F" w:rsidP="0063741F">
            <w:pPr>
              <w:spacing w:after="0" w:line="240" w:lineRule="auto"/>
              <w:rPr>
                <w:rFonts w:cs="Arial"/>
                <w:sz w:val="14"/>
                <w:szCs w:val="14"/>
              </w:rPr>
            </w:pPr>
            <w:r w:rsidRPr="0063741F">
              <w:rPr>
                <w:rFonts w:cs="Arial"/>
                <w:sz w:val="14"/>
                <w:szCs w:val="14"/>
              </w:rPr>
              <w:t>Contribution to group efforts is minimal &amp; this has impacted on the quality of the resources.</w:t>
            </w:r>
          </w:p>
        </w:tc>
        <w:tc>
          <w:tcPr>
            <w:tcW w:w="601" w:type="dxa"/>
            <w:vAlign w:val="center"/>
          </w:tcPr>
          <w:p w14:paraId="77386DA4" w14:textId="77777777" w:rsidR="0063741F" w:rsidRPr="0063741F" w:rsidRDefault="0063741F" w:rsidP="0063741F">
            <w:pPr>
              <w:spacing w:after="0" w:line="240" w:lineRule="auto"/>
              <w:rPr>
                <w:rFonts w:cs="Arial"/>
                <w:b/>
                <w:sz w:val="14"/>
                <w:szCs w:val="14"/>
              </w:rPr>
            </w:pPr>
          </w:p>
        </w:tc>
      </w:tr>
    </w:tbl>
    <w:p w14:paraId="1F8FA741" w14:textId="77777777" w:rsidR="0063741F" w:rsidRPr="0063741F" w:rsidRDefault="0063741F" w:rsidP="0063741F">
      <w:pPr>
        <w:widowControl w:val="0"/>
        <w:spacing w:after="0" w:line="240" w:lineRule="auto"/>
        <w:rPr>
          <w:color w:val="000000"/>
          <w:kern w:val="28"/>
          <w:sz w:val="14"/>
          <w:szCs w:val="14"/>
        </w:rPr>
      </w:pPr>
    </w:p>
    <w:p w14:paraId="753F5DDA" w14:textId="77777777" w:rsidR="00275BC0" w:rsidRPr="00E8276E" w:rsidRDefault="00275BC0" w:rsidP="007609BB">
      <w:pPr>
        <w:spacing w:after="0" w:line="240" w:lineRule="auto"/>
        <w:rPr>
          <w:rFonts w:eastAsia="Times New Roman" w:cs="Times New Roman"/>
          <w:color w:val="000000"/>
          <w:kern w:val="28"/>
        </w:rPr>
      </w:pPr>
    </w:p>
    <w:p w14:paraId="33383FB2" w14:textId="77777777" w:rsidR="00275BC0" w:rsidRPr="00E8276E" w:rsidRDefault="00275BC0" w:rsidP="00E8276E">
      <w:pPr>
        <w:widowControl w:val="0"/>
        <w:spacing w:after="0" w:line="240" w:lineRule="auto"/>
      </w:pPr>
    </w:p>
    <w:sectPr w:rsidR="00275BC0" w:rsidRPr="00E8276E" w:rsidSect="0063741F">
      <w:footerReference w:type="default" r:id="rId10"/>
      <w:pgSz w:w="11906" w:h="16838"/>
      <w:pgMar w:top="851" w:right="1304"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CCC2A" w14:textId="77777777" w:rsidR="00805AEF" w:rsidRDefault="00805AEF" w:rsidP="007617DB">
      <w:pPr>
        <w:spacing w:after="0" w:line="240" w:lineRule="auto"/>
      </w:pPr>
      <w:r>
        <w:separator/>
      </w:r>
    </w:p>
  </w:endnote>
  <w:endnote w:type="continuationSeparator" w:id="0">
    <w:p w14:paraId="0B7FA820" w14:textId="77777777" w:rsidR="00805AEF" w:rsidRDefault="00805AEF" w:rsidP="0076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977688"/>
      <w:docPartObj>
        <w:docPartGallery w:val="Page Numbers (Bottom of Page)"/>
        <w:docPartUnique/>
      </w:docPartObj>
    </w:sdtPr>
    <w:sdtEndPr/>
    <w:sdtContent>
      <w:p w14:paraId="25F93418" w14:textId="77777777" w:rsidR="00805AEF" w:rsidRDefault="00805AEF">
        <w:pPr>
          <w:pStyle w:val="Footer"/>
          <w:jc w:val="center"/>
        </w:pPr>
        <w:r>
          <w:fldChar w:fldCharType="begin"/>
        </w:r>
        <w:r>
          <w:instrText xml:space="preserve"> PAGE   \* MERGEFORMAT </w:instrText>
        </w:r>
        <w:r>
          <w:fldChar w:fldCharType="separate"/>
        </w:r>
        <w:r w:rsidR="004053D7">
          <w:rPr>
            <w:noProof/>
          </w:rPr>
          <w:t>1</w:t>
        </w:r>
        <w:r>
          <w:rPr>
            <w:noProof/>
          </w:rPr>
          <w:fldChar w:fldCharType="end"/>
        </w:r>
      </w:p>
    </w:sdtContent>
  </w:sdt>
  <w:p w14:paraId="6450537C" w14:textId="77777777" w:rsidR="00805AEF" w:rsidRDefault="00805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8D8E" w14:textId="77777777" w:rsidR="00805AEF" w:rsidRDefault="00805AEF" w:rsidP="007617DB">
      <w:pPr>
        <w:spacing w:after="0" w:line="240" w:lineRule="auto"/>
      </w:pPr>
      <w:r>
        <w:separator/>
      </w:r>
    </w:p>
  </w:footnote>
  <w:footnote w:type="continuationSeparator" w:id="0">
    <w:p w14:paraId="6B9EB419" w14:textId="77777777" w:rsidR="00805AEF" w:rsidRDefault="00805AEF" w:rsidP="007617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20"/>
    <w:multiLevelType w:val="hybridMultilevel"/>
    <w:tmpl w:val="7EDEA6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2441"/>
    <w:multiLevelType w:val="hybridMultilevel"/>
    <w:tmpl w:val="191237BE"/>
    <w:lvl w:ilvl="0" w:tplc="E3EC8C2A">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B3F77"/>
    <w:multiLevelType w:val="hybridMultilevel"/>
    <w:tmpl w:val="FFB8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46E57"/>
    <w:multiLevelType w:val="hybridMultilevel"/>
    <w:tmpl w:val="AC86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D4DAB"/>
    <w:multiLevelType w:val="multilevel"/>
    <w:tmpl w:val="C3483FCE"/>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
    <w:nsid w:val="14D85936"/>
    <w:multiLevelType w:val="hybridMultilevel"/>
    <w:tmpl w:val="8D9AB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E920D9"/>
    <w:multiLevelType w:val="hybridMultilevel"/>
    <w:tmpl w:val="C4240F8C"/>
    <w:lvl w:ilvl="0" w:tplc="E3EC8C2A">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20557"/>
    <w:multiLevelType w:val="hybridMultilevel"/>
    <w:tmpl w:val="3110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991612"/>
    <w:multiLevelType w:val="hybridMultilevel"/>
    <w:tmpl w:val="CA44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DB726D"/>
    <w:multiLevelType w:val="hybridMultilevel"/>
    <w:tmpl w:val="2DE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03874"/>
    <w:multiLevelType w:val="hybridMultilevel"/>
    <w:tmpl w:val="1CD20FB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F6DB0"/>
    <w:multiLevelType w:val="hybridMultilevel"/>
    <w:tmpl w:val="98E0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652C2"/>
    <w:multiLevelType w:val="hybridMultilevel"/>
    <w:tmpl w:val="4544A98E"/>
    <w:lvl w:ilvl="0" w:tplc="E3EC8C2A">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2177F"/>
    <w:multiLevelType w:val="hybridMultilevel"/>
    <w:tmpl w:val="3F22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1B32A2"/>
    <w:multiLevelType w:val="hybridMultilevel"/>
    <w:tmpl w:val="69E2A3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64518"/>
    <w:multiLevelType w:val="hybridMultilevel"/>
    <w:tmpl w:val="EBCE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967067"/>
    <w:multiLevelType w:val="hybridMultilevel"/>
    <w:tmpl w:val="B93E0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CFE658F"/>
    <w:multiLevelType w:val="hybridMultilevel"/>
    <w:tmpl w:val="B3962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DC95115"/>
    <w:multiLevelType w:val="hybridMultilevel"/>
    <w:tmpl w:val="AA44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EA4E32"/>
    <w:multiLevelType w:val="hybridMultilevel"/>
    <w:tmpl w:val="285C99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B158A"/>
    <w:multiLevelType w:val="hybridMultilevel"/>
    <w:tmpl w:val="D26026A0"/>
    <w:lvl w:ilvl="0" w:tplc="E3EC8C2A">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A1FB3"/>
    <w:multiLevelType w:val="hybridMultilevel"/>
    <w:tmpl w:val="A31E375A"/>
    <w:lvl w:ilvl="0" w:tplc="E3EC8C2A">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F3129"/>
    <w:multiLevelType w:val="hybridMultilevel"/>
    <w:tmpl w:val="7BD0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A62F77"/>
    <w:multiLevelType w:val="hybridMultilevel"/>
    <w:tmpl w:val="57B899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11535"/>
    <w:multiLevelType w:val="hybridMultilevel"/>
    <w:tmpl w:val="A0C4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8507B"/>
    <w:multiLevelType w:val="hybridMultilevel"/>
    <w:tmpl w:val="238066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E37737"/>
    <w:multiLevelType w:val="hybridMultilevel"/>
    <w:tmpl w:val="979E34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B374B"/>
    <w:multiLevelType w:val="hybridMultilevel"/>
    <w:tmpl w:val="DBD2B2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F4CBA"/>
    <w:multiLevelType w:val="hybridMultilevel"/>
    <w:tmpl w:val="7776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8D2BF5"/>
    <w:multiLevelType w:val="hybridMultilevel"/>
    <w:tmpl w:val="3F6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D5001"/>
    <w:multiLevelType w:val="hybridMultilevel"/>
    <w:tmpl w:val="09C8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15"/>
  </w:num>
  <w:num w:numId="5">
    <w:abstractNumId w:val="17"/>
  </w:num>
  <w:num w:numId="6">
    <w:abstractNumId w:val="30"/>
  </w:num>
  <w:num w:numId="7">
    <w:abstractNumId w:val="7"/>
  </w:num>
  <w:num w:numId="8">
    <w:abstractNumId w:val="5"/>
  </w:num>
  <w:num w:numId="9">
    <w:abstractNumId w:val="20"/>
  </w:num>
  <w:num w:numId="10">
    <w:abstractNumId w:val="10"/>
  </w:num>
  <w:num w:numId="11">
    <w:abstractNumId w:val="1"/>
  </w:num>
  <w:num w:numId="12">
    <w:abstractNumId w:val="12"/>
  </w:num>
  <w:num w:numId="13">
    <w:abstractNumId w:val="6"/>
  </w:num>
  <w:num w:numId="14">
    <w:abstractNumId w:val="21"/>
  </w:num>
  <w:num w:numId="15">
    <w:abstractNumId w:val="4"/>
  </w:num>
  <w:num w:numId="16">
    <w:abstractNumId w:val="2"/>
  </w:num>
  <w:num w:numId="17">
    <w:abstractNumId w:val="3"/>
  </w:num>
  <w:num w:numId="18">
    <w:abstractNumId w:val="13"/>
  </w:num>
  <w:num w:numId="19">
    <w:abstractNumId w:val="24"/>
  </w:num>
  <w:num w:numId="20">
    <w:abstractNumId w:val="29"/>
  </w:num>
  <w:num w:numId="21">
    <w:abstractNumId w:val="28"/>
  </w:num>
  <w:num w:numId="22">
    <w:abstractNumId w:val="14"/>
  </w:num>
  <w:num w:numId="23">
    <w:abstractNumId w:val="11"/>
  </w:num>
  <w:num w:numId="24">
    <w:abstractNumId w:val="25"/>
  </w:num>
  <w:num w:numId="25">
    <w:abstractNumId w:val="8"/>
  </w:num>
  <w:num w:numId="26">
    <w:abstractNumId w:val="23"/>
  </w:num>
  <w:num w:numId="27">
    <w:abstractNumId w:val="26"/>
  </w:num>
  <w:num w:numId="28">
    <w:abstractNumId w:val="0"/>
  </w:num>
  <w:num w:numId="29">
    <w:abstractNumId w:val="27"/>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BB"/>
    <w:rsid w:val="000069ED"/>
    <w:rsid w:val="0004022F"/>
    <w:rsid w:val="00043A0E"/>
    <w:rsid w:val="000450B2"/>
    <w:rsid w:val="00045872"/>
    <w:rsid w:val="00053AC9"/>
    <w:rsid w:val="0007591A"/>
    <w:rsid w:val="0008087B"/>
    <w:rsid w:val="00080FC2"/>
    <w:rsid w:val="000822A5"/>
    <w:rsid w:val="000843B8"/>
    <w:rsid w:val="00092FEA"/>
    <w:rsid w:val="0009398A"/>
    <w:rsid w:val="000A0C70"/>
    <w:rsid w:val="000C0BF8"/>
    <w:rsid w:val="000C3BD0"/>
    <w:rsid w:val="000D265E"/>
    <w:rsid w:val="000E4A4E"/>
    <w:rsid w:val="000E7E48"/>
    <w:rsid w:val="00102E08"/>
    <w:rsid w:val="00110336"/>
    <w:rsid w:val="00110678"/>
    <w:rsid w:val="00133DB2"/>
    <w:rsid w:val="00135703"/>
    <w:rsid w:val="00140655"/>
    <w:rsid w:val="00141346"/>
    <w:rsid w:val="00143B56"/>
    <w:rsid w:val="001504D8"/>
    <w:rsid w:val="00151BDD"/>
    <w:rsid w:val="001541D4"/>
    <w:rsid w:val="0015463B"/>
    <w:rsid w:val="001723D3"/>
    <w:rsid w:val="00173C1B"/>
    <w:rsid w:val="00173D9B"/>
    <w:rsid w:val="00181689"/>
    <w:rsid w:val="001839FA"/>
    <w:rsid w:val="00190459"/>
    <w:rsid w:val="001950CF"/>
    <w:rsid w:val="001A1DDB"/>
    <w:rsid w:val="001C130E"/>
    <w:rsid w:val="001C32A4"/>
    <w:rsid w:val="001C33A4"/>
    <w:rsid w:val="001D04B2"/>
    <w:rsid w:val="001D5530"/>
    <w:rsid w:val="001D6EE2"/>
    <w:rsid w:val="001E242F"/>
    <w:rsid w:val="0020273B"/>
    <w:rsid w:val="00202A8E"/>
    <w:rsid w:val="0021014C"/>
    <w:rsid w:val="002158A1"/>
    <w:rsid w:val="00216800"/>
    <w:rsid w:val="002260E8"/>
    <w:rsid w:val="00227542"/>
    <w:rsid w:val="002343D6"/>
    <w:rsid w:val="00236AA5"/>
    <w:rsid w:val="002403BB"/>
    <w:rsid w:val="0024109A"/>
    <w:rsid w:val="00263030"/>
    <w:rsid w:val="00267844"/>
    <w:rsid w:val="00270324"/>
    <w:rsid w:val="00275BC0"/>
    <w:rsid w:val="00282C50"/>
    <w:rsid w:val="00285481"/>
    <w:rsid w:val="002A107A"/>
    <w:rsid w:val="002A3BEF"/>
    <w:rsid w:val="002C5AC6"/>
    <w:rsid w:val="002D16D4"/>
    <w:rsid w:val="002D1DA5"/>
    <w:rsid w:val="002D1DFE"/>
    <w:rsid w:val="002E10D9"/>
    <w:rsid w:val="002E7CE1"/>
    <w:rsid w:val="002F1B96"/>
    <w:rsid w:val="0031023D"/>
    <w:rsid w:val="00310EB4"/>
    <w:rsid w:val="0031181A"/>
    <w:rsid w:val="0031388F"/>
    <w:rsid w:val="00314952"/>
    <w:rsid w:val="00314EFB"/>
    <w:rsid w:val="00324133"/>
    <w:rsid w:val="00325B16"/>
    <w:rsid w:val="00333F24"/>
    <w:rsid w:val="00334D0F"/>
    <w:rsid w:val="00345372"/>
    <w:rsid w:val="00364D8B"/>
    <w:rsid w:val="00374887"/>
    <w:rsid w:val="00375190"/>
    <w:rsid w:val="003754CC"/>
    <w:rsid w:val="0038179A"/>
    <w:rsid w:val="00387F78"/>
    <w:rsid w:val="003903BA"/>
    <w:rsid w:val="00393AEF"/>
    <w:rsid w:val="0039598C"/>
    <w:rsid w:val="003A18E9"/>
    <w:rsid w:val="003A4B02"/>
    <w:rsid w:val="003A4F6F"/>
    <w:rsid w:val="003C5A9B"/>
    <w:rsid w:val="003D26B1"/>
    <w:rsid w:val="003D7A91"/>
    <w:rsid w:val="003E592B"/>
    <w:rsid w:val="003E6D9B"/>
    <w:rsid w:val="003F0360"/>
    <w:rsid w:val="003F3578"/>
    <w:rsid w:val="003F6272"/>
    <w:rsid w:val="003F66A6"/>
    <w:rsid w:val="004053D7"/>
    <w:rsid w:val="00410023"/>
    <w:rsid w:val="00412688"/>
    <w:rsid w:val="00434864"/>
    <w:rsid w:val="00434B73"/>
    <w:rsid w:val="00437917"/>
    <w:rsid w:val="004424B9"/>
    <w:rsid w:val="00457FFE"/>
    <w:rsid w:val="004704EC"/>
    <w:rsid w:val="00492CCC"/>
    <w:rsid w:val="0049391B"/>
    <w:rsid w:val="004A26CA"/>
    <w:rsid w:val="004A60C6"/>
    <w:rsid w:val="004B2448"/>
    <w:rsid w:val="004B6F1C"/>
    <w:rsid w:val="004C0394"/>
    <w:rsid w:val="004C4867"/>
    <w:rsid w:val="004E65DE"/>
    <w:rsid w:val="004F0517"/>
    <w:rsid w:val="00500242"/>
    <w:rsid w:val="005035D3"/>
    <w:rsid w:val="00507E48"/>
    <w:rsid w:val="00515DC7"/>
    <w:rsid w:val="005160AF"/>
    <w:rsid w:val="005167A5"/>
    <w:rsid w:val="00520864"/>
    <w:rsid w:val="00525B48"/>
    <w:rsid w:val="005322F4"/>
    <w:rsid w:val="005416A1"/>
    <w:rsid w:val="0054321E"/>
    <w:rsid w:val="0054441D"/>
    <w:rsid w:val="00547690"/>
    <w:rsid w:val="00550D59"/>
    <w:rsid w:val="00551126"/>
    <w:rsid w:val="00560292"/>
    <w:rsid w:val="00561114"/>
    <w:rsid w:val="00561645"/>
    <w:rsid w:val="005770C2"/>
    <w:rsid w:val="005822CA"/>
    <w:rsid w:val="00582D08"/>
    <w:rsid w:val="005B0723"/>
    <w:rsid w:val="005B3741"/>
    <w:rsid w:val="005C3F40"/>
    <w:rsid w:val="005C67E7"/>
    <w:rsid w:val="005F2836"/>
    <w:rsid w:val="006126B6"/>
    <w:rsid w:val="00614BA8"/>
    <w:rsid w:val="0062552E"/>
    <w:rsid w:val="00625726"/>
    <w:rsid w:val="006331E3"/>
    <w:rsid w:val="00635F1D"/>
    <w:rsid w:val="0063741F"/>
    <w:rsid w:val="006500C8"/>
    <w:rsid w:val="00654DE3"/>
    <w:rsid w:val="00655A70"/>
    <w:rsid w:val="00656C37"/>
    <w:rsid w:val="00657DC3"/>
    <w:rsid w:val="006640D0"/>
    <w:rsid w:val="006659BD"/>
    <w:rsid w:val="0066610F"/>
    <w:rsid w:val="006733D1"/>
    <w:rsid w:val="00680051"/>
    <w:rsid w:val="006827D2"/>
    <w:rsid w:val="00692C74"/>
    <w:rsid w:val="00694E74"/>
    <w:rsid w:val="006A5736"/>
    <w:rsid w:val="006A6B53"/>
    <w:rsid w:val="006B3BAC"/>
    <w:rsid w:val="006B476A"/>
    <w:rsid w:val="006C44CF"/>
    <w:rsid w:val="006C5B06"/>
    <w:rsid w:val="006E4A59"/>
    <w:rsid w:val="006F15B8"/>
    <w:rsid w:val="00700DC9"/>
    <w:rsid w:val="00703D43"/>
    <w:rsid w:val="00703ED1"/>
    <w:rsid w:val="00716097"/>
    <w:rsid w:val="007217F6"/>
    <w:rsid w:val="007319B9"/>
    <w:rsid w:val="00741B4D"/>
    <w:rsid w:val="00747B9B"/>
    <w:rsid w:val="0075381A"/>
    <w:rsid w:val="0075554F"/>
    <w:rsid w:val="007609BB"/>
    <w:rsid w:val="007617DB"/>
    <w:rsid w:val="00761F73"/>
    <w:rsid w:val="007664A4"/>
    <w:rsid w:val="007677EB"/>
    <w:rsid w:val="007775D3"/>
    <w:rsid w:val="007A001D"/>
    <w:rsid w:val="007C1111"/>
    <w:rsid w:val="007D0690"/>
    <w:rsid w:val="007D55E0"/>
    <w:rsid w:val="007D6632"/>
    <w:rsid w:val="007E56EB"/>
    <w:rsid w:val="007F3A54"/>
    <w:rsid w:val="008012E9"/>
    <w:rsid w:val="008019C8"/>
    <w:rsid w:val="00805AEF"/>
    <w:rsid w:val="008218AD"/>
    <w:rsid w:val="00841888"/>
    <w:rsid w:val="008432DC"/>
    <w:rsid w:val="0084536F"/>
    <w:rsid w:val="00845C45"/>
    <w:rsid w:val="0086692D"/>
    <w:rsid w:val="0087506D"/>
    <w:rsid w:val="0088462D"/>
    <w:rsid w:val="008954D5"/>
    <w:rsid w:val="008A30CE"/>
    <w:rsid w:val="008A5BE4"/>
    <w:rsid w:val="008A7A52"/>
    <w:rsid w:val="008B0A43"/>
    <w:rsid w:val="008B2843"/>
    <w:rsid w:val="008B73EE"/>
    <w:rsid w:val="008B79BF"/>
    <w:rsid w:val="008C26E5"/>
    <w:rsid w:val="008D3BB3"/>
    <w:rsid w:val="008D78D7"/>
    <w:rsid w:val="008E50DB"/>
    <w:rsid w:val="008F36ED"/>
    <w:rsid w:val="008F745C"/>
    <w:rsid w:val="00914B77"/>
    <w:rsid w:val="0091555D"/>
    <w:rsid w:val="00915A3F"/>
    <w:rsid w:val="009428FE"/>
    <w:rsid w:val="00973214"/>
    <w:rsid w:val="00980F08"/>
    <w:rsid w:val="00982008"/>
    <w:rsid w:val="00983EB7"/>
    <w:rsid w:val="0098765A"/>
    <w:rsid w:val="009908F5"/>
    <w:rsid w:val="009966F1"/>
    <w:rsid w:val="009A7EBE"/>
    <w:rsid w:val="009B710E"/>
    <w:rsid w:val="009E2435"/>
    <w:rsid w:val="00A00FDC"/>
    <w:rsid w:val="00A13AFA"/>
    <w:rsid w:val="00A15A89"/>
    <w:rsid w:val="00A24345"/>
    <w:rsid w:val="00A35FD6"/>
    <w:rsid w:val="00A45343"/>
    <w:rsid w:val="00A7085A"/>
    <w:rsid w:val="00A739D3"/>
    <w:rsid w:val="00A73B99"/>
    <w:rsid w:val="00A761B2"/>
    <w:rsid w:val="00A82355"/>
    <w:rsid w:val="00A86A65"/>
    <w:rsid w:val="00A92EF2"/>
    <w:rsid w:val="00A94DC1"/>
    <w:rsid w:val="00AA6CA7"/>
    <w:rsid w:val="00AB13BA"/>
    <w:rsid w:val="00AB7E24"/>
    <w:rsid w:val="00AC0BFE"/>
    <w:rsid w:val="00AC20E9"/>
    <w:rsid w:val="00AC2DAE"/>
    <w:rsid w:val="00AC3E3C"/>
    <w:rsid w:val="00AC54DA"/>
    <w:rsid w:val="00AC5DBB"/>
    <w:rsid w:val="00AC7557"/>
    <w:rsid w:val="00AD4CB7"/>
    <w:rsid w:val="00AE0861"/>
    <w:rsid w:val="00AE1E4B"/>
    <w:rsid w:val="00AE616F"/>
    <w:rsid w:val="00AE6384"/>
    <w:rsid w:val="00B15EC0"/>
    <w:rsid w:val="00B16B5F"/>
    <w:rsid w:val="00B17D10"/>
    <w:rsid w:val="00B263B4"/>
    <w:rsid w:val="00B27D3E"/>
    <w:rsid w:val="00B32DFC"/>
    <w:rsid w:val="00B37D06"/>
    <w:rsid w:val="00B4012A"/>
    <w:rsid w:val="00B4414C"/>
    <w:rsid w:val="00B5259A"/>
    <w:rsid w:val="00B65C94"/>
    <w:rsid w:val="00B710F7"/>
    <w:rsid w:val="00B805B2"/>
    <w:rsid w:val="00B9022A"/>
    <w:rsid w:val="00B95B50"/>
    <w:rsid w:val="00B97FF6"/>
    <w:rsid w:val="00BB7848"/>
    <w:rsid w:val="00BD1573"/>
    <w:rsid w:val="00BD3AE1"/>
    <w:rsid w:val="00BE722C"/>
    <w:rsid w:val="00BF61F9"/>
    <w:rsid w:val="00C043B0"/>
    <w:rsid w:val="00C04E39"/>
    <w:rsid w:val="00C107D2"/>
    <w:rsid w:val="00C12E66"/>
    <w:rsid w:val="00C27C7D"/>
    <w:rsid w:val="00C46B13"/>
    <w:rsid w:val="00C62F25"/>
    <w:rsid w:val="00C873D8"/>
    <w:rsid w:val="00C91937"/>
    <w:rsid w:val="00CA3F93"/>
    <w:rsid w:val="00CA4A5F"/>
    <w:rsid w:val="00CA5217"/>
    <w:rsid w:val="00CB0B8D"/>
    <w:rsid w:val="00CB206F"/>
    <w:rsid w:val="00CB4839"/>
    <w:rsid w:val="00CB6A96"/>
    <w:rsid w:val="00CC4BAA"/>
    <w:rsid w:val="00D01746"/>
    <w:rsid w:val="00D15540"/>
    <w:rsid w:val="00D15BA9"/>
    <w:rsid w:val="00D20755"/>
    <w:rsid w:val="00D25604"/>
    <w:rsid w:val="00D425DE"/>
    <w:rsid w:val="00D504A0"/>
    <w:rsid w:val="00D51BC0"/>
    <w:rsid w:val="00D522F2"/>
    <w:rsid w:val="00D525A9"/>
    <w:rsid w:val="00D63699"/>
    <w:rsid w:val="00D64CA7"/>
    <w:rsid w:val="00D64E88"/>
    <w:rsid w:val="00D80D98"/>
    <w:rsid w:val="00D81B15"/>
    <w:rsid w:val="00D86817"/>
    <w:rsid w:val="00D93C2E"/>
    <w:rsid w:val="00DB0097"/>
    <w:rsid w:val="00DB016B"/>
    <w:rsid w:val="00DB4948"/>
    <w:rsid w:val="00DB7AB0"/>
    <w:rsid w:val="00DC038D"/>
    <w:rsid w:val="00DC223A"/>
    <w:rsid w:val="00DC2707"/>
    <w:rsid w:val="00DC53D3"/>
    <w:rsid w:val="00DD1ABA"/>
    <w:rsid w:val="00DE3126"/>
    <w:rsid w:val="00DE34C9"/>
    <w:rsid w:val="00DE3989"/>
    <w:rsid w:val="00DF6FB4"/>
    <w:rsid w:val="00DF7C97"/>
    <w:rsid w:val="00E01739"/>
    <w:rsid w:val="00E04C96"/>
    <w:rsid w:val="00E05C05"/>
    <w:rsid w:val="00E23BC6"/>
    <w:rsid w:val="00E3025A"/>
    <w:rsid w:val="00E3723D"/>
    <w:rsid w:val="00E422FE"/>
    <w:rsid w:val="00E43745"/>
    <w:rsid w:val="00E43D5B"/>
    <w:rsid w:val="00E45649"/>
    <w:rsid w:val="00E5298E"/>
    <w:rsid w:val="00E624A0"/>
    <w:rsid w:val="00E62898"/>
    <w:rsid w:val="00E8276E"/>
    <w:rsid w:val="00E838E4"/>
    <w:rsid w:val="00E85C90"/>
    <w:rsid w:val="00E920D7"/>
    <w:rsid w:val="00EA14BC"/>
    <w:rsid w:val="00EA25E4"/>
    <w:rsid w:val="00EA5C92"/>
    <w:rsid w:val="00EA5FF1"/>
    <w:rsid w:val="00EA7717"/>
    <w:rsid w:val="00EA7DA3"/>
    <w:rsid w:val="00EB2795"/>
    <w:rsid w:val="00EC0B0F"/>
    <w:rsid w:val="00EE03D1"/>
    <w:rsid w:val="00EE2F42"/>
    <w:rsid w:val="00EF3CA0"/>
    <w:rsid w:val="00EF61B9"/>
    <w:rsid w:val="00EF7DD6"/>
    <w:rsid w:val="00F00344"/>
    <w:rsid w:val="00F00430"/>
    <w:rsid w:val="00F01DB4"/>
    <w:rsid w:val="00F02534"/>
    <w:rsid w:val="00F178E3"/>
    <w:rsid w:val="00F2147F"/>
    <w:rsid w:val="00F22754"/>
    <w:rsid w:val="00F271DB"/>
    <w:rsid w:val="00F35124"/>
    <w:rsid w:val="00F40F29"/>
    <w:rsid w:val="00F5224E"/>
    <w:rsid w:val="00F52752"/>
    <w:rsid w:val="00F62BE8"/>
    <w:rsid w:val="00F72B80"/>
    <w:rsid w:val="00F84208"/>
    <w:rsid w:val="00F8609E"/>
    <w:rsid w:val="00F9039D"/>
    <w:rsid w:val="00F961F1"/>
    <w:rsid w:val="00F97553"/>
    <w:rsid w:val="00FA5C2E"/>
    <w:rsid w:val="00FB74D5"/>
    <w:rsid w:val="00FC1305"/>
    <w:rsid w:val="00FC7C30"/>
    <w:rsid w:val="00FE00B2"/>
    <w:rsid w:val="00FF15C0"/>
    <w:rsid w:val="00FF23D4"/>
    <w:rsid w:val="00FF55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C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Title" w:uiPriority="10" w:qFormat="1"/>
    <w:lsdException w:name="Hyperlink" w:uiPriority="99"/>
    <w:lsdException w:name="List Paragraph" w:uiPriority="34" w:qFormat="1"/>
  </w:latentStyles>
  <w:style w:type="paragraph" w:default="1" w:styleId="Normal">
    <w:name w:val="Normal"/>
    <w:qFormat/>
  </w:style>
  <w:style w:type="paragraph" w:styleId="Heading1">
    <w:name w:val="heading 1"/>
    <w:link w:val="Heading1Char"/>
    <w:uiPriority w:val="9"/>
    <w:qFormat/>
    <w:rsid w:val="00AC5DBB"/>
    <w:pPr>
      <w:spacing w:after="0" w:line="285" w:lineRule="auto"/>
      <w:outlineLvl w:val="0"/>
    </w:pPr>
    <w:rPr>
      <w:rFonts w:ascii="Verdana" w:eastAsia="Times New Roman" w:hAnsi="Verdana" w:cs="Times New Roman"/>
      <w:color w:val="000000"/>
      <w:kern w:val="28"/>
      <w:sz w:val="30"/>
      <w:szCs w:val="36"/>
    </w:rPr>
  </w:style>
  <w:style w:type="paragraph" w:styleId="Heading2">
    <w:name w:val="heading 2"/>
    <w:link w:val="Heading2Char"/>
    <w:uiPriority w:val="9"/>
    <w:qFormat/>
    <w:rsid w:val="00AC5DBB"/>
    <w:pPr>
      <w:spacing w:after="120" w:line="285" w:lineRule="auto"/>
      <w:outlineLvl w:val="1"/>
    </w:pPr>
    <w:rPr>
      <w:rFonts w:ascii="Verdana" w:eastAsia="Times New Roman" w:hAnsi="Verdana" w:cs="Times New Roman"/>
      <w:color w:val="000000"/>
      <w:kern w:val="28"/>
      <w:sz w:val="25"/>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C5DBB"/>
    <w:pPr>
      <w:spacing w:after="0" w:line="285" w:lineRule="auto"/>
    </w:pPr>
    <w:rPr>
      <w:rFonts w:ascii="Verdana" w:eastAsia="Times New Roman" w:hAnsi="Verdana" w:cs="Times New Roman"/>
      <w:color w:val="000000"/>
      <w:kern w:val="28"/>
      <w:sz w:val="80"/>
      <w:szCs w:val="96"/>
    </w:rPr>
  </w:style>
  <w:style w:type="character" w:customStyle="1" w:styleId="TitleChar">
    <w:name w:val="Title Char"/>
    <w:basedOn w:val="DefaultParagraphFont"/>
    <w:link w:val="Title"/>
    <w:uiPriority w:val="10"/>
    <w:rsid w:val="00AC5DBB"/>
    <w:rPr>
      <w:rFonts w:ascii="Verdana" w:eastAsia="Times New Roman" w:hAnsi="Verdana" w:cs="Times New Roman"/>
      <w:color w:val="000000"/>
      <w:kern w:val="28"/>
      <w:sz w:val="80"/>
      <w:szCs w:val="96"/>
      <w:lang w:eastAsia="en-GB"/>
    </w:rPr>
  </w:style>
  <w:style w:type="character" w:customStyle="1" w:styleId="Heading1Char">
    <w:name w:val="Heading 1 Char"/>
    <w:basedOn w:val="DefaultParagraphFont"/>
    <w:link w:val="Heading1"/>
    <w:uiPriority w:val="9"/>
    <w:rsid w:val="00AC5DBB"/>
    <w:rPr>
      <w:rFonts w:ascii="Verdana" w:eastAsia="Times New Roman" w:hAnsi="Verdana" w:cs="Times New Roman"/>
      <w:color w:val="000000"/>
      <w:kern w:val="28"/>
      <w:sz w:val="30"/>
      <w:szCs w:val="36"/>
      <w:lang w:eastAsia="en-GB"/>
    </w:rPr>
  </w:style>
  <w:style w:type="character" w:customStyle="1" w:styleId="Heading2Char">
    <w:name w:val="Heading 2 Char"/>
    <w:basedOn w:val="DefaultParagraphFont"/>
    <w:link w:val="Heading2"/>
    <w:uiPriority w:val="9"/>
    <w:rsid w:val="00AC5DBB"/>
    <w:rPr>
      <w:rFonts w:ascii="Verdana" w:eastAsia="Times New Roman" w:hAnsi="Verdana" w:cs="Times New Roman"/>
      <w:color w:val="000000"/>
      <w:kern w:val="28"/>
      <w:sz w:val="25"/>
      <w:szCs w:val="30"/>
      <w:lang w:eastAsia="en-GB"/>
    </w:rPr>
  </w:style>
  <w:style w:type="character" w:styleId="Hyperlink">
    <w:name w:val="Hyperlink"/>
    <w:basedOn w:val="DefaultParagraphFont"/>
    <w:uiPriority w:val="99"/>
    <w:unhideWhenUsed/>
    <w:rsid w:val="00AC5DBB"/>
    <w:rPr>
      <w:color w:val="0066FF"/>
      <w:u w:val="single"/>
    </w:rPr>
  </w:style>
  <w:style w:type="paragraph" w:styleId="BodyText3">
    <w:name w:val="Body Text 3"/>
    <w:link w:val="BodyText3Char"/>
    <w:uiPriority w:val="99"/>
    <w:unhideWhenUsed/>
    <w:rsid w:val="00AC5DBB"/>
    <w:pPr>
      <w:spacing w:after="120" w:line="285" w:lineRule="auto"/>
    </w:pPr>
    <w:rPr>
      <w:rFonts w:ascii="Verdana" w:eastAsia="Times New Roman" w:hAnsi="Verdana" w:cs="Times New Roman"/>
      <w:color w:val="000000"/>
      <w:kern w:val="28"/>
      <w:sz w:val="15"/>
      <w:szCs w:val="20"/>
    </w:rPr>
  </w:style>
  <w:style w:type="character" w:customStyle="1" w:styleId="BodyText3Char">
    <w:name w:val="Body Text 3 Char"/>
    <w:basedOn w:val="DefaultParagraphFont"/>
    <w:link w:val="BodyText3"/>
    <w:uiPriority w:val="99"/>
    <w:rsid w:val="00AC5DBB"/>
    <w:rPr>
      <w:rFonts w:ascii="Verdana" w:eastAsia="Times New Roman" w:hAnsi="Verdana" w:cs="Times New Roman"/>
      <w:color w:val="000000"/>
      <w:kern w:val="28"/>
      <w:sz w:val="15"/>
      <w:szCs w:val="20"/>
      <w:lang w:eastAsia="en-GB"/>
    </w:rPr>
  </w:style>
  <w:style w:type="paragraph" w:styleId="BodyText">
    <w:name w:val="Body Text"/>
    <w:basedOn w:val="Normal"/>
    <w:link w:val="BodyTextChar"/>
    <w:uiPriority w:val="99"/>
    <w:semiHidden/>
    <w:unhideWhenUsed/>
    <w:rsid w:val="00AC5DBB"/>
    <w:pPr>
      <w:spacing w:after="120"/>
    </w:pPr>
  </w:style>
  <w:style w:type="character" w:customStyle="1" w:styleId="BodyTextChar">
    <w:name w:val="Body Text Char"/>
    <w:basedOn w:val="DefaultParagraphFont"/>
    <w:link w:val="BodyText"/>
    <w:uiPriority w:val="99"/>
    <w:semiHidden/>
    <w:rsid w:val="00AC5DBB"/>
  </w:style>
  <w:style w:type="paragraph" w:styleId="BodyTextIndent">
    <w:name w:val="Body Text Indent"/>
    <w:basedOn w:val="Normal"/>
    <w:link w:val="BodyTextIndentChar"/>
    <w:uiPriority w:val="99"/>
    <w:semiHidden/>
    <w:unhideWhenUsed/>
    <w:rsid w:val="00AC5DBB"/>
    <w:pPr>
      <w:spacing w:after="120"/>
      <w:ind w:left="283"/>
    </w:pPr>
  </w:style>
  <w:style w:type="character" w:customStyle="1" w:styleId="BodyTextIndentChar">
    <w:name w:val="Body Text Indent Char"/>
    <w:basedOn w:val="DefaultParagraphFont"/>
    <w:link w:val="BodyTextIndent"/>
    <w:uiPriority w:val="99"/>
    <w:semiHidden/>
    <w:rsid w:val="00AC5DBB"/>
  </w:style>
  <w:style w:type="paragraph" w:styleId="Footer">
    <w:name w:val="footer"/>
    <w:basedOn w:val="Normal"/>
    <w:link w:val="FooterChar"/>
    <w:uiPriority w:val="99"/>
    <w:unhideWhenUsed/>
    <w:rsid w:val="007C1111"/>
    <w:pPr>
      <w:spacing w:after="0" w:line="285" w:lineRule="auto"/>
    </w:pPr>
    <w:rPr>
      <w:rFonts w:ascii="Times New Roman" w:eastAsia="Times New Roman" w:hAnsi="Times New Roman" w:cs="Times New Roman"/>
      <w:color w:val="000000"/>
      <w:kern w:val="28"/>
      <w:sz w:val="24"/>
      <w:szCs w:val="20"/>
    </w:rPr>
  </w:style>
  <w:style w:type="character" w:customStyle="1" w:styleId="FooterChar">
    <w:name w:val="Footer Char"/>
    <w:basedOn w:val="DefaultParagraphFont"/>
    <w:link w:val="Footer"/>
    <w:uiPriority w:val="99"/>
    <w:rsid w:val="007C1111"/>
    <w:rPr>
      <w:rFonts w:ascii="Times New Roman" w:eastAsia="Times New Roman" w:hAnsi="Times New Roman" w:cs="Times New Roman"/>
      <w:color w:val="000000"/>
      <w:kern w:val="28"/>
      <w:sz w:val="24"/>
      <w:szCs w:val="20"/>
      <w:lang w:eastAsia="en-GB"/>
    </w:rPr>
  </w:style>
  <w:style w:type="paragraph" w:customStyle="1" w:styleId="Paragraph">
    <w:name w:val="Paragraph"/>
    <w:basedOn w:val="Normal"/>
    <w:link w:val="ParagraphChar"/>
    <w:rsid w:val="007C1111"/>
    <w:pPr>
      <w:spacing w:after="0" w:line="285" w:lineRule="auto"/>
    </w:pPr>
    <w:rPr>
      <w:rFonts w:ascii="Verdana" w:eastAsia="Times New Roman" w:hAnsi="Verdana" w:cs="Times New Roman"/>
      <w:color w:val="000000"/>
      <w:kern w:val="28"/>
      <w:szCs w:val="20"/>
    </w:rPr>
  </w:style>
  <w:style w:type="paragraph" w:styleId="BalloonText">
    <w:name w:val="Balloon Text"/>
    <w:basedOn w:val="Normal"/>
    <w:link w:val="BalloonTextChar"/>
    <w:uiPriority w:val="99"/>
    <w:semiHidden/>
    <w:unhideWhenUsed/>
    <w:rsid w:val="006E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59"/>
    <w:rPr>
      <w:rFonts w:ascii="Tahoma" w:hAnsi="Tahoma" w:cs="Tahoma"/>
      <w:sz w:val="16"/>
      <w:szCs w:val="16"/>
    </w:rPr>
  </w:style>
  <w:style w:type="paragraph" w:styleId="ListParagraph">
    <w:name w:val="List Paragraph"/>
    <w:basedOn w:val="Normal"/>
    <w:uiPriority w:val="34"/>
    <w:qFormat/>
    <w:rsid w:val="005C3F40"/>
    <w:pPr>
      <w:ind w:left="720"/>
      <w:contextualSpacing/>
    </w:pPr>
  </w:style>
  <w:style w:type="character" w:styleId="FollowedHyperlink">
    <w:name w:val="FollowedHyperlink"/>
    <w:basedOn w:val="DefaultParagraphFont"/>
    <w:uiPriority w:val="99"/>
    <w:semiHidden/>
    <w:unhideWhenUsed/>
    <w:rsid w:val="009428FE"/>
    <w:rPr>
      <w:color w:val="800080" w:themeColor="followedHyperlink"/>
      <w:u w:val="single"/>
    </w:rPr>
  </w:style>
  <w:style w:type="paragraph" w:styleId="Header">
    <w:name w:val="header"/>
    <w:basedOn w:val="Normal"/>
    <w:link w:val="HeaderChar"/>
    <w:uiPriority w:val="99"/>
    <w:semiHidden/>
    <w:unhideWhenUsed/>
    <w:rsid w:val="00761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7DB"/>
  </w:style>
  <w:style w:type="paragraph" w:customStyle="1" w:styleId="TextBlock">
    <w:name w:val="Text Block"/>
    <w:link w:val="TextBlockChar"/>
    <w:autoRedefine/>
    <w:rsid w:val="00E920D7"/>
    <w:pPr>
      <w:overflowPunct w:val="0"/>
      <w:autoSpaceDE w:val="0"/>
      <w:autoSpaceDN w:val="0"/>
      <w:adjustRightInd w:val="0"/>
      <w:spacing w:after="130" w:line="260" w:lineRule="exact"/>
      <w:ind w:left="3402"/>
      <w:textAlignment w:val="baseline"/>
    </w:pPr>
    <w:rPr>
      <w:rFonts w:ascii="Calibri" w:eastAsia="Times New Roman" w:hAnsi="Calibri" w:cs="Times New Roman"/>
      <w:noProof/>
      <w:color w:val="595959"/>
      <w:sz w:val="20"/>
      <w:szCs w:val="20"/>
      <w:lang w:val="en-US" w:eastAsia="en-US"/>
    </w:rPr>
  </w:style>
  <w:style w:type="character" w:customStyle="1" w:styleId="TextBlockChar">
    <w:name w:val="Text Block Char"/>
    <w:link w:val="TextBlock"/>
    <w:rsid w:val="00E920D7"/>
    <w:rPr>
      <w:rFonts w:ascii="Calibri" w:eastAsia="Times New Roman" w:hAnsi="Calibri" w:cs="Times New Roman"/>
      <w:noProof/>
      <w:color w:val="595959"/>
      <w:sz w:val="20"/>
      <w:szCs w:val="20"/>
      <w:lang w:val="en-US" w:eastAsia="en-US"/>
    </w:rPr>
  </w:style>
  <w:style w:type="character" w:customStyle="1" w:styleId="ParagraphChar">
    <w:name w:val="Paragraph Char"/>
    <w:basedOn w:val="DefaultParagraphFont"/>
    <w:link w:val="Paragraph"/>
    <w:rsid w:val="003E6D9B"/>
    <w:rPr>
      <w:rFonts w:ascii="Verdana" w:eastAsia="Times New Roman" w:hAnsi="Verdana" w:cs="Times New Roman"/>
      <w:color w:val="000000"/>
      <w:kern w:val="28"/>
      <w:szCs w:val="20"/>
    </w:rPr>
  </w:style>
  <w:style w:type="paragraph" w:styleId="DocumentMap">
    <w:name w:val="Document Map"/>
    <w:basedOn w:val="Normal"/>
    <w:link w:val="DocumentMapChar"/>
    <w:rsid w:val="001723D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1723D3"/>
    <w:rPr>
      <w:rFonts w:ascii="Lucida Grande" w:hAnsi="Lucida Grande" w:cs="Lucida Grande"/>
      <w:sz w:val="24"/>
      <w:szCs w:val="24"/>
    </w:rPr>
  </w:style>
  <w:style w:type="character" w:customStyle="1" w:styleId="apple-converted-space">
    <w:name w:val="apple-converted-space"/>
    <w:rsid w:val="006B3BAC"/>
  </w:style>
  <w:style w:type="paragraph" w:styleId="NormalWeb">
    <w:name w:val="Normal (Web)"/>
    <w:basedOn w:val="Normal"/>
    <w:rsid w:val="00E827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Title" w:uiPriority="10" w:qFormat="1"/>
    <w:lsdException w:name="Hyperlink" w:uiPriority="99"/>
    <w:lsdException w:name="List Paragraph" w:uiPriority="34" w:qFormat="1"/>
  </w:latentStyles>
  <w:style w:type="paragraph" w:default="1" w:styleId="Normal">
    <w:name w:val="Normal"/>
    <w:qFormat/>
  </w:style>
  <w:style w:type="paragraph" w:styleId="Heading1">
    <w:name w:val="heading 1"/>
    <w:link w:val="Heading1Char"/>
    <w:uiPriority w:val="9"/>
    <w:qFormat/>
    <w:rsid w:val="00AC5DBB"/>
    <w:pPr>
      <w:spacing w:after="0" w:line="285" w:lineRule="auto"/>
      <w:outlineLvl w:val="0"/>
    </w:pPr>
    <w:rPr>
      <w:rFonts w:ascii="Verdana" w:eastAsia="Times New Roman" w:hAnsi="Verdana" w:cs="Times New Roman"/>
      <w:color w:val="000000"/>
      <w:kern w:val="28"/>
      <w:sz w:val="30"/>
      <w:szCs w:val="36"/>
    </w:rPr>
  </w:style>
  <w:style w:type="paragraph" w:styleId="Heading2">
    <w:name w:val="heading 2"/>
    <w:link w:val="Heading2Char"/>
    <w:uiPriority w:val="9"/>
    <w:qFormat/>
    <w:rsid w:val="00AC5DBB"/>
    <w:pPr>
      <w:spacing w:after="120" w:line="285" w:lineRule="auto"/>
      <w:outlineLvl w:val="1"/>
    </w:pPr>
    <w:rPr>
      <w:rFonts w:ascii="Verdana" w:eastAsia="Times New Roman" w:hAnsi="Verdana" w:cs="Times New Roman"/>
      <w:color w:val="000000"/>
      <w:kern w:val="28"/>
      <w:sz w:val="25"/>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C5DBB"/>
    <w:pPr>
      <w:spacing w:after="0" w:line="285" w:lineRule="auto"/>
    </w:pPr>
    <w:rPr>
      <w:rFonts w:ascii="Verdana" w:eastAsia="Times New Roman" w:hAnsi="Verdana" w:cs="Times New Roman"/>
      <w:color w:val="000000"/>
      <w:kern w:val="28"/>
      <w:sz w:val="80"/>
      <w:szCs w:val="96"/>
    </w:rPr>
  </w:style>
  <w:style w:type="character" w:customStyle="1" w:styleId="TitleChar">
    <w:name w:val="Title Char"/>
    <w:basedOn w:val="DefaultParagraphFont"/>
    <w:link w:val="Title"/>
    <w:uiPriority w:val="10"/>
    <w:rsid w:val="00AC5DBB"/>
    <w:rPr>
      <w:rFonts w:ascii="Verdana" w:eastAsia="Times New Roman" w:hAnsi="Verdana" w:cs="Times New Roman"/>
      <w:color w:val="000000"/>
      <w:kern w:val="28"/>
      <w:sz w:val="80"/>
      <w:szCs w:val="96"/>
      <w:lang w:eastAsia="en-GB"/>
    </w:rPr>
  </w:style>
  <w:style w:type="character" w:customStyle="1" w:styleId="Heading1Char">
    <w:name w:val="Heading 1 Char"/>
    <w:basedOn w:val="DefaultParagraphFont"/>
    <w:link w:val="Heading1"/>
    <w:uiPriority w:val="9"/>
    <w:rsid w:val="00AC5DBB"/>
    <w:rPr>
      <w:rFonts w:ascii="Verdana" w:eastAsia="Times New Roman" w:hAnsi="Verdana" w:cs="Times New Roman"/>
      <w:color w:val="000000"/>
      <w:kern w:val="28"/>
      <w:sz w:val="30"/>
      <w:szCs w:val="36"/>
      <w:lang w:eastAsia="en-GB"/>
    </w:rPr>
  </w:style>
  <w:style w:type="character" w:customStyle="1" w:styleId="Heading2Char">
    <w:name w:val="Heading 2 Char"/>
    <w:basedOn w:val="DefaultParagraphFont"/>
    <w:link w:val="Heading2"/>
    <w:uiPriority w:val="9"/>
    <w:rsid w:val="00AC5DBB"/>
    <w:rPr>
      <w:rFonts w:ascii="Verdana" w:eastAsia="Times New Roman" w:hAnsi="Verdana" w:cs="Times New Roman"/>
      <w:color w:val="000000"/>
      <w:kern w:val="28"/>
      <w:sz w:val="25"/>
      <w:szCs w:val="30"/>
      <w:lang w:eastAsia="en-GB"/>
    </w:rPr>
  </w:style>
  <w:style w:type="character" w:styleId="Hyperlink">
    <w:name w:val="Hyperlink"/>
    <w:basedOn w:val="DefaultParagraphFont"/>
    <w:uiPriority w:val="99"/>
    <w:unhideWhenUsed/>
    <w:rsid w:val="00AC5DBB"/>
    <w:rPr>
      <w:color w:val="0066FF"/>
      <w:u w:val="single"/>
    </w:rPr>
  </w:style>
  <w:style w:type="paragraph" w:styleId="BodyText3">
    <w:name w:val="Body Text 3"/>
    <w:link w:val="BodyText3Char"/>
    <w:uiPriority w:val="99"/>
    <w:unhideWhenUsed/>
    <w:rsid w:val="00AC5DBB"/>
    <w:pPr>
      <w:spacing w:after="120" w:line="285" w:lineRule="auto"/>
    </w:pPr>
    <w:rPr>
      <w:rFonts w:ascii="Verdana" w:eastAsia="Times New Roman" w:hAnsi="Verdana" w:cs="Times New Roman"/>
      <w:color w:val="000000"/>
      <w:kern w:val="28"/>
      <w:sz w:val="15"/>
      <w:szCs w:val="20"/>
    </w:rPr>
  </w:style>
  <w:style w:type="character" w:customStyle="1" w:styleId="BodyText3Char">
    <w:name w:val="Body Text 3 Char"/>
    <w:basedOn w:val="DefaultParagraphFont"/>
    <w:link w:val="BodyText3"/>
    <w:uiPriority w:val="99"/>
    <w:rsid w:val="00AC5DBB"/>
    <w:rPr>
      <w:rFonts w:ascii="Verdana" w:eastAsia="Times New Roman" w:hAnsi="Verdana" w:cs="Times New Roman"/>
      <w:color w:val="000000"/>
      <w:kern w:val="28"/>
      <w:sz w:val="15"/>
      <w:szCs w:val="20"/>
      <w:lang w:eastAsia="en-GB"/>
    </w:rPr>
  </w:style>
  <w:style w:type="paragraph" w:styleId="BodyText">
    <w:name w:val="Body Text"/>
    <w:basedOn w:val="Normal"/>
    <w:link w:val="BodyTextChar"/>
    <w:uiPriority w:val="99"/>
    <w:semiHidden/>
    <w:unhideWhenUsed/>
    <w:rsid w:val="00AC5DBB"/>
    <w:pPr>
      <w:spacing w:after="120"/>
    </w:pPr>
  </w:style>
  <w:style w:type="character" w:customStyle="1" w:styleId="BodyTextChar">
    <w:name w:val="Body Text Char"/>
    <w:basedOn w:val="DefaultParagraphFont"/>
    <w:link w:val="BodyText"/>
    <w:uiPriority w:val="99"/>
    <w:semiHidden/>
    <w:rsid w:val="00AC5DBB"/>
  </w:style>
  <w:style w:type="paragraph" w:styleId="BodyTextIndent">
    <w:name w:val="Body Text Indent"/>
    <w:basedOn w:val="Normal"/>
    <w:link w:val="BodyTextIndentChar"/>
    <w:uiPriority w:val="99"/>
    <w:semiHidden/>
    <w:unhideWhenUsed/>
    <w:rsid w:val="00AC5DBB"/>
    <w:pPr>
      <w:spacing w:after="120"/>
      <w:ind w:left="283"/>
    </w:pPr>
  </w:style>
  <w:style w:type="character" w:customStyle="1" w:styleId="BodyTextIndentChar">
    <w:name w:val="Body Text Indent Char"/>
    <w:basedOn w:val="DefaultParagraphFont"/>
    <w:link w:val="BodyTextIndent"/>
    <w:uiPriority w:val="99"/>
    <w:semiHidden/>
    <w:rsid w:val="00AC5DBB"/>
  </w:style>
  <w:style w:type="paragraph" w:styleId="Footer">
    <w:name w:val="footer"/>
    <w:basedOn w:val="Normal"/>
    <w:link w:val="FooterChar"/>
    <w:uiPriority w:val="99"/>
    <w:unhideWhenUsed/>
    <w:rsid w:val="007C1111"/>
    <w:pPr>
      <w:spacing w:after="0" w:line="285" w:lineRule="auto"/>
    </w:pPr>
    <w:rPr>
      <w:rFonts w:ascii="Times New Roman" w:eastAsia="Times New Roman" w:hAnsi="Times New Roman" w:cs="Times New Roman"/>
      <w:color w:val="000000"/>
      <w:kern w:val="28"/>
      <w:sz w:val="24"/>
      <w:szCs w:val="20"/>
    </w:rPr>
  </w:style>
  <w:style w:type="character" w:customStyle="1" w:styleId="FooterChar">
    <w:name w:val="Footer Char"/>
    <w:basedOn w:val="DefaultParagraphFont"/>
    <w:link w:val="Footer"/>
    <w:uiPriority w:val="99"/>
    <w:rsid w:val="007C1111"/>
    <w:rPr>
      <w:rFonts w:ascii="Times New Roman" w:eastAsia="Times New Roman" w:hAnsi="Times New Roman" w:cs="Times New Roman"/>
      <w:color w:val="000000"/>
      <w:kern w:val="28"/>
      <w:sz w:val="24"/>
      <w:szCs w:val="20"/>
      <w:lang w:eastAsia="en-GB"/>
    </w:rPr>
  </w:style>
  <w:style w:type="paragraph" w:customStyle="1" w:styleId="Paragraph">
    <w:name w:val="Paragraph"/>
    <w:basedOn w:val="Normal"/>
    <w:link w:val="ParagraphChar"/>
    <w:rsid w:val="007C1111"/>
    <w:pPr>
      <w:spacing w:after="0" w:line="285" w:lineRule="auto"/>
    </w:pPr>
    <w:rPr>
      <w:rFonts w:ascii="Verdana" w:eastAsia="Times New Roman" w:hAnsi="Verdana" w:cs="Times New Roman"/>
      <w:color w:val="000000"/>
      <w:kern w:val="28"/>
      <w:szCs w:val="20"/>
    </w:rPr>
  </w:style>
  <w:style w:type="paragraph" w:styleId="BalloonText">
    <w:name w:val="Balloon Text"/>
    <w:basedOn w:val="Normal"/>
    <w:link w:val="BalloonTextChar"/>
    <w:uiPriority w:val="99"/>
    <w:semiHidden/>
    <w:unhideWhenUsed/>
    <w:rsid w:val="006E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59"/>
    <w:rPr>
      <w:rFonts w:ascii="Tahoma" w:hAnsi="Tahoma" w:cs="Tahoma"/>
      <w:sz w:val="16"/>
      <w:szCs w:val="16"/>
    </w:rPr>
  </w:style>
  <w:style w:type="paragraph" w:styleId="ListParagraph">
    <w:name w:val="List Paragraph"/>
    <w:basedOn w:val="Normal"/>
    <w:uiPriority w:val="34"/>
    <w:qFormat/>
    <w:rsid w:val="005C3F40"/>
    <w:pPr>
      <w:ind w:left="720"/>
      <w:contextualSpacing/>
    </w:pPr>
  </w:style>
  <w:style w:type="character" w:styleId="FollowedHyperlink">
    <w:name w:val="FollowedHyperlink"/>
    <w:basedOn w:val="DefaultParagraphFont"/>
    <w:uiPriority w:val="99"/>
    <w:semiHidden/>
    <w:unhideWhenUsed/>
    <w:rsid w:val="009428FE"/>
    <w:rPr>
      <w:color w:val="800080" w:themeColor="followedHyperlink"/>
      <w:u w:val="single"/>
    </w:rPr>
  </w:style>
  <w:style w:type="paragraph" w:styleId="Header">
    <w:name w:val="header"/>
    <w:basedOn w:val="Normal"/>
    <w:link w:val="HeaderChar"/>
    <w:uiPriority w:val="99"/>
    <w:semiHidden/>
    <w:unhideWhenUsed/>
    <w:rsid w:val="00761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7DB"/>
  </w:style>
  <w:style w:type="paragraph" w:customStyle="1" w:styleId="TextBlock">
    <w:name w:val="Text Block"/>
    <w:link w:val="TextBlockChar"/>
    <w:autoRedefine/>
    <w:rsid w:val="00E920D7"/>
    <w:pPr>
      <w:overflowPunct w:val="0"/>
      <w:autoSpaceDE w:val="0"/>
      <w:autoSpaceDN w:val="0"/>
      <w:adjustRightInd w:val="0"/>
      <w:spacing w:after="130" w:line="260" w:lineRule="exact"/>
      <w:ind w:left="3402"/>
      <w:textAlignment w:val="baseline"/>
    </w:pPr>
    <w:rPr>
      <w:rFonts w:ascii="Calibri" w:eastAsia="Times New Roman" w:hAnsi="Calibri" w:cs="Times New Roman"/>
      <w:noProof/>
      <w:color w:val="595959"/>
      <w:sz w:val="20"/>
      <w:szCs w:val="20"/>
      <w:lang w:val="en-US" w:eastAsia="en-US"/>
    </w:rPr>
  </w:style>
  <w:style w:type="character" w:customStyle="1" w:styleId="TextBlockChar">
    <w:name w:val="Text Block Char"/>
    <w:link w:val="TextBlock"/>
    <w:rsid w:val="00E920D7"/>
    <w:rPr>
      <w:rFonts w:ascii="Calibri" w:eastAsia="Times New Roman" w:hAnsi="Calibri" w:cs="Times New Roman"/>
      <w:noProof/>
      <w:color w:val="595959"/>
      <w:sz w:val="20"/>
      <w:szCs w:val="20"/>
      <w:lang w:val="en-US" w:eastAsia="en-US"/>
    </w:rPr>
  </w:style>
  <w:style w:type="character" w:customStyle="1" w:styleId="ParagraphChar">
    <w:name w:val="Paragraph Char"/>
    <w:basedOn w:val="DefaultParagraphFont"/>
    <w:link w:val="Paragraph"/>
    <w:rsid w:val="003E6D9B"/>
    <w:rPr>
      <w:rFonts w:ascii="Verdana" w:eastAsia="Times New Roman" w:hAnsi="Verdana" w:cs="Times New Roman"/>
      <w:color w:val="000000"/>
      <w:kern w:val="28"/>
      <w:szCs w:val="20"/>
    </w:rPr>
  </w:style>
  <w:style w:type="paragraph" w:styleId="DocumentMap">
    <w:name w:val="Document Map"/>
    <w:basedOn w:val="Normal"/>
    <w:link w:val="DocumentMapChar"/>
    <w:rsid w:val="001723D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1723D3"/>
    <w:rPr>
      <w:rFonts w:ascii="Lucida Grande" w:hAnsi="Lucida Grande" w:cs="Lucida Grande"/>
      <w:sz w:val="24"/>
      <w:szCs w:val="24"/>
    </w:rPr>
  </w:style>
  <w:style w:type="character" w:customStyle="1" w:styleId="apple-converted-space">
    <w:name w:val="apple-converted-space"/>
    <w:rsid w:val="006B3BAC"/>
  </w:style>
  <w:style w:type="paragraph" w:styleId="NormalWeb">
    <w:name w:val="Normal (Web)"/>
    <w:basedOn w:val="Normal"/>
    <w:rsid w:val="00E82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458">
      <w:bodyDiv w:val="1"/>
      <w:marLeft w:val="0"/>
      <w:marRight w:val="0"/>
      <w:marTop w:val="0"/>
      <w:marBottom w:val="0"/>
      <w:divBdr>
        <w:top w:val="none" w:sz="0" w:space="0" w:color="auto"/>
        <w:left w:val="none" w:sz="0" w:space="0" w:color="auto"/>
        <w:bottom w:val="none" w:sz="0" w:space="0" w:color="auto"/>
        <w:right w:val="none" w:sz="0" w:space="0" w:color="auto"/>
      </w:divBdr>
    </w:div>
    <w:div w:id="156652452">
      <w:bodyDiv w:val="1"/>
      <w:marLeft w:val="0"/>
      <w:marRight w:val="0"/>
      <w:marTop w:val="0"/>
      <w:marBottom w:val="0"/>
      <w:divBdr>
        <w:top w:val="none" w:sz="0" w:space="0" w:color="auto"/>
        <w:left w:val="none" w:sz="0" w:space="0" w:color="auto"/>
        <w:bottom w:val="none" w:sz="0" w:space="0" w:color="auto"/>
        <w:right w:val="none" w:sz="0" w:space="0" w:color="auto"/>
      </w:divBdr>
    </w:div>
    <w:div w:id="252200810">
      <w:bodyDiv w:val="1"/>
      <w:marLeft w:val="0"/>
      <w:marRight w:val="0"/>
      <w:marTop w:val="0"/>
      <w:marBottom w:val="0"/>
      <w:divBdr>
        <w:top w:val="none" w:sz="0" w:space="0" w:color="auto"/>
        <w:left w:val="none" w:sz="0" w:space="0" w:color="auto"/>
        <w:bottom w:val="none" w:sz="0" w:space="0" w:color="auto"/>
        <w:right w:val="none" w:sz="0" w:space="0" w:color="auto"/>
      </w:divBdr>
    </w:div>
    <w:div w:id="268782423">
      <w:bodyDiv w:val="1"/>
      <w:marLeft w:val="0"/>
      <w:marRight w:val="0"/>
      <w:marTop w:val="0"/>
      <w:marBottom w:val="0"/>
      <w:divBdr>
        <w:top w:val="none" w:sz="0" w:space="0" w:color="auto"/>
        <w:left w:val="none" w:sz="0" w:space="0" w:color="auto"/>
        <w:bottom w:val="none" w:sz="0" w:space="0" w:color="auto"/>
        <w:right w:val="none" w:sz="0" w:space="0" w:color="auto"/>
      </w:divBdr>
    </w:div>
    <w:div w:id="285551424">
      <w:bodyDiv w:val="1"/>
      <w:marLeft w:val="0"/>
      <w:marRight w:val="0"/>
      <w:marTop w:val="0"/>
      <w:marBottom w:val="0"/>
      <w:divBdr>
        <w:top w:val="none" w:sz="0" w:space="0" w:color="auto"/>
        <w:left w:val="none" w:sz="0" w:space="0" w:color="auto"/>
        <w:bottom w:val="none" w:sz="0" w:space="0" w:color="auto"/>
        <w:right w:val="none" w:sz="0" w:space="0" w:color="auto"/>
      </w:divBdr>
    </w:div>
    <w:div w:id="296180867">
      <w:bodyDiv w:val="1"/>
      <w:marLeft w:val="0"/>
      <w:marRight w:val="0"/>
      <w:marTop w:val="0"/>
      <w:marBottom w:val="0"/>
      <w:divBdr>
        <w:top w:val="none" w:sz="0" w:space="0" w:color="auto"/>
        <w:left w:val="none" w:sz="0" w:space="0" w:color="auto"/>
        <w:bottom w:val="none" w:sz="0" w:space="0" w:color="auto"/>
        <w:right w:val="none" w:sz="0" w:space="0" w:color="auto"/>
      </w:divBdr>
    </w:div>
    <w:div w:id="352922800">
      <w:bodyDiv w:val="1"/>
      <w:marLeft w:val="0"/>
      <w:marRight w:val="0"/>
      <w:marTop w:val="0"/>
      <w:marBottom w:val="0"/>
      <w:divBdr>
        <w:top w:val="none" w:sz="0" w:space="0" w:color="auto"/>
        <w:left w:val="none" w:sz="0" w:space="0" w:color="auto"/>
        <w:bottom w:val="none" w:sz="0" w:space="0" w:color="auto"/>
        <w:right w:val="none" w:sz="0" w:space="0" w:color="auto"/>
      </w:divBdr>
    </w:div>
    <w:div w:id="572007664">
      <w:bodyDiv w:val="1"/>
      <w:marLeft w:val="0"/>
      <w:marRight w:val="0"/>
      <w:marTop w:val="0"/>
      <w:marBottom w:val="0"/>
      <w:divBdr>
        <w:top w:val="none" w:sz="0" w:space="0" w:color="auto"/>
        <w:left w:val="none" w:sz="0" w:space="0" w:color="auto"/>
        <w:bottom w:val="none" w:sz="0" w:space="0" w:color="auto"/>
        <w:right w:val="none" w:sz="0" w:space="0" w:color="auto"/>
      </w:divBdr>
    </w:div>
    <w:div w:id="585773319">
      <w:bodyDiv w:val="1"/>
      <w:marLeft w:val="0"/>
      <w:marRight w:val="0"/>
      <w:marTop w:val="0"/>
      <w:marBottom w:val="0"/>
      <w:divBdr>
        <w:top w:val="none" w:sz="0" w:space="0" w:color="auto"/>
        <w:left w:val="none" w:sz="0" w:space="0" w:color="auto"/>
        <w:bottom w:val="none" w:sz="0" w:space="0" w:color="auto"/>
        <w:right w:val="none" w:sz="0" w:space="0" w:color="auto"/>
      </w:divBdr>
    </w:div>
    <w:div w:id="683895802">
      <w:bodyDiv w:val="1"/>
      <w:marLeft w:val="0"/>
      <w:marRight w:val="0"/>
      <w:marTop w:val="0"/>
      <w:marBottom w:val="0"/>
      <w:divBdr>
        <w:top w:val="none" w:sz="0" w:space="0" w:color="auto"/>
        <w:left w:val="none" w:sz="0" w:space="0" w:color="auto"/>
        <w:bottom w:val="none" w:sz="0" w:space="0" w:color="auto"/>
        <w:right w:val="none" w:sz="0" w:space="0" w:color="auto"/>
      </w:divBdr>
    </w:div>
    <w:div w:id="684672558">
      <w:bodyDiv w:val="1"/>
      <w:marLeft w:val="0"/>
      <w:marRight w:val="0"/>
      <w:marTop w:val="0"/>
      <w:marBottom w:val="0"/>
      <w:divBdr>
        <w:top w:val="none" w:sz="0" w:space="0" w:color="auto"/>
        <w:left w:val="none" w:sz="0" w:space="0" w:color="auto"/>
        <w:bottom w:val="none" w:sz="0" w:space="0" w:color="auto"/>
        <w:right w:val="none" w:sz="0" w:space="0" w:color="auto"/>
      </w:divBdr>
    </w:div>
    <w:div w:id="771050773">
      <w:bodyDiv w:val="1"/>
      <w:marLeft w:val="0"/>
      <w:marRight w:val="0"/>
      <w:marTop w:val="0"/>
      <w:marBottom w:val="0"/>
      <w:divBdr>
        <w:top w:val="none" w:sz="0" w:space="0" w:color="auto"/>
        <w:left w:val="none" w:sz="0" w:space="0" w:color="auto"/>
        <w:bottom w:val="none" w:sz="0" w:space="0" w:color="auto"/>
        <w:right w:val="none" w:sz="0" w:space="0" w:color="auto"/>
      </w:divBdr>
    </w:div>
    <w:div w:id="848980441">
      <w:bodyDiv w:val="1"/>
      <w:marLeft w:val="0"/>
      <w:marRight w:val="0"/>
      <w:marTop w:val="0"/>
      <w:marBottom w:val="0"/>
      <w:divBdr>
        <w:top w:val="none" w:sz="0" w:space="0" w:color="auto"/>
        <w:left w:val="none" w:sz="0" w:space="0" w:color="auto"/>
        <w:bottom w:val="none" w:sz="0" w:space="0" w:color="auto"/>
        <w:right w:val="none" w:sz="0" w:space="0" w:color="auto"/>
      </w:divBdr>
    </w:div>
    <w:div w:id="972708714">
      <w:bodyDiv w:val="1"/>
      <w:marLeft w:val="0"/>
      <w:marRight w:val="0"/>
      <w:marTop w:val="0"/>
      <w:marBottom w:val="0"/>
      <w:divBdr>
        <w:top w:val="none" w:sz="0" w:space="0" w:color="auto"/>
        <w:left w:val="none" w:sz="0" w:space="0" w:color="auto"/>
        <w:bottom w:val="none" w:sz="0" w:space="0" w:color="auto"/>
        <w:right w:val="none" w:sz="0" w:space="0" w:color="auto"/>
      </w:divBdr>
    </w:div>
    <w:div w:id="991718447">
      <w:bodyDiv w:val="1"/>
      <w:marLeft w:val="0"/>
      <w:marRight w:val="0"/>
      <w:marTop w:val="0"/>
      <w:marBottom w:val="0"/>
      <w:divBdr>
        <w:top w:val="none" w:sz="0" w:space="0" w:color="auto"/>
        <w:left w:val="none" w:sz="0" w:space="0" w:color="auto"/>
        <w:bottom w:val="none" w:sz="0" w:space="0" w:color="auto"/>
        <w:right w:val="none" w:sz="0" w:space="0" w:color="auto"/>
      </w:divBdr>
      <w:divsChild>
        <w:div w:id="1180315880">
          <w:marLeft w:val="1267"/>
          <w:marRight w:val="0"/>
          <w:marTop w:val="0"/>
          <w:marBottom w:val="0"/>
          <w:divBdr>
            <w:top w:val="none" w:sz="0" w:space="0" w:color="auto"/>
            <w:left w:val="none" w:sz="0" w:space="0" w:color="auto"/>
            <w:bottom w:val="none" w:sz="0" w:space="0" w:color="auto"/>
            <w:right w:val="none" w:sz="0" w:space="0" w:color="auto"/>
          </w:divBdr>
        </w:div>
        <w:div w:id="1625232060">
          <w:marLeft w:val="1267"/>
          <w:marRight w:val="0"/>
          <w:marTop w:val="0"/>
          <w:marBottom w:val="0"/>
          <w:divBdr>
            <w:top w:val="none" w:sz="0" w:space="0" w:color="auto"/>
            <w:left w:val="none" w:sz="0" w:space="0" w:color="auto"/>
            <w:bottom w:val="none" w:sz="0" w:space="0" w:color="auto"/>
            <w:right w:val="none" w:sz="0" w:space="0" w:color="auto"/>
          </w:divBdr>
        </w:div>
      </w:divsChild>
    </w:div>
    <w:div w:id="1028799351">
      <w:bodyDiv w:val="1"/>
      <w:marLeft w:val="0"/>
      <w:marRight w:val="0"/>
      <w:marTop w:val="0"/>
      <w:marBottom w:val="0"/>
      <w:divBdr>
        <w:top w:val="none" w:sz="0" w:space="0" w:color="auto"/>
        <w:left w:val="none" w:sz="0" w:space="0" w:color="auto"/>
        <w:bottom w:val="none" w:sz="0" w:space="0" w:color="auto"/>
        <w:right w:val="none" w:sz="0" w:space="0" w:color="auto"/>
      </w:divBdr>
    </w:div>
    <w:div w:id="1072239304">
      <w:bodyDiv w:val="1"/>
      <w:marLeft w:val="0"/>
      <w:marRight w:val="0"/>
      <w:marTop w:val="0"/>
      <w:marBottom w:val="0"/>
      <w:divBdr>
        <w:top w:val="none" w:sz="0" w:space="0" w:color="auto"/>
        <w:left w:val="none" w:sz="0" w:space="0" w:color="auto"/>
        <w:bottom w:val="none" w:sz="0" w:space="0" w:color="auto"/>
        <w:right w:val="none" w:sz="0" w:space="0" w:color="auto"/>
      </w:divBdr>
    </w:div>
    <w:div w:id="1218052820">
      <w:bodyDiv w:val="1"/>
      <w:marLeft w:val="0"/>
      <w:marRight w:val="0"/>
      <w:marTop w:val="0"/>
      <w:marBottom w:val="0"/>
      <w:divBdr>
        <w:top w:val="none" w:sz="0" w:space="0" w:color="auto"/>
        <w:left w:val="none" w:sz="0" w:space="0" w:color="auto"/>
        <w:bottom w:val="none" w:sz="0" w:space="0" w:color="auto"/>
        <w:right w:val="none" w:sz="0" w:space="0" w:color="auto"/>
      </w:divBdr>
    </w:div>
    <w:div w:id="1223952610">
      <w:bodyDiv w:val="1"/>
      <w:marLeft w:val="0"/>
      <w:marRight w:val="0"/>
      <w:marTop w:val="0"/>
      <w:marBottom w:val="0"/>
      <w:divBdr>
        <w:top w:val="none" w:sz="0" w:space="0" w:color="auto"/>
        <w:left w:val="none" w:sz="0" w:space="0" w:color="auto"/>
        <w:bottom w:val="none" w:sz="0" w:space="0" w:color="auto"/>
        <w:right w:val="none" w:sz="0" w:space="0" w:color="auto"/>
      </w:divBdr>
    </w:div>
    <w:div w:id="1283346698">
      <w:bodyDiv w:val="1"/>
      <w:marLeft w:val="0"/>
      <w:marRight w:val="0"/>
      <w:marTop w:val="0"/>
      <w:marBottom w:val="0"/>
      <w:divBdr>
        <w:top w:val="none" w:sz="0" w:space="0" w:color="auto"/>
        <w:left w:val="none" w:sz="0" w:space="0" w:color="auto"/>
        <w:bottom w:val="none" w:sz="0" w:space="0" w:color="auto"/>
        <w:right w:val="none" w:sz="0" w:space="0" w:color="auto"/>
      </w:divBdr>
    </w:div>
    <w:div w:id="1353997106">
      <w:bodyDiv w:val="1"/>
      <w:marLeft w:val="0"/>
      <w:marRight w:val="0"/>
      <w:marTop w:val="0"/>
      <w:marBottom w:val="0"/>
      <w:divBdr>
        <w:top w:val="none" w:sz="0" w:space="0" w:color="auto"/>
        <w:left w:val="none" w:sz="0" w:space="0" w:color="auto"/>
        <w:bottom w:val="none" w:sz="0" w:space="0" w:color="auto"/>
        <w:right w:val="none" w:sz="0" w:space="0" w:color="auto"/>
      </w:divBdr>
    </w:div>
    <w:div w:id="1437867659">
      <w:bodyDiv w:val="1"/>
      <w:marLeft w:val="0"/>
      <w:marRight w:val="0"/>
      <w:marTop w:val="0"/>
      <w:marBottom w:val="0"/>
      <w:divBdr>
        <w:top w:val="none" w:sz="0" w:space="0" w:color="auto"/>
        <w:left w:val="none" w:sz="0" w:space="0" w:color="auto"/>
        <w:bottom w:val="none" w:sz="0" w:space="0" w:color="auto"/>
        <w:right w:val="none" w:sz="0" w:space="0" w:color="auto"/>
      </w:divBdr>
    </w:div>
    <w:div w:id="1767535873">
      <w:bodyDiv w:val="1"/>
      <w:marLeft w:val="0"/>
      <w:marRight w:val="0"/>
      <w:marTop w:val="0"/>
      <w:marBottom w:val="0"/>
      <w:divBdr>
        <w:top w:val="none" w:sz="0" w:space="0" w:color="auto"/>
        <w:left w:val="none" w:sz="0" w:space="0" w:color="auto"/>
        <w:bottom w:val="none" w:sz="0" w:space="0" w:color="auto"/>
        <w:right w:val="none" w:sz="0" w:space="0" w:color="auto"/>
      </w:divBdr>
    </w:div>
    <w:div w:id="1956594103">
      <w:bodyDiv w:val="1"/>
      <w:marLeft w:val="0"/>
      <w:marRight w:val="0"/>
      <w:marTop w:val="0"/>
      <w:marBottom w:val="0"/>
      <w:divBdr>
        <w:top w:val="none" w:sz="0" w:space="0" w:color="auto"/>
        <w:left w:val="none" w:sz="0" w:space="0" w:color="auto"/>
        <w:bottom w:val="none" w:sz="0" w:space="0" w:color="auto"/>
        <w:right w:val="none" w:sz="0" w:space="0" w:color="auto"/>
      </w:divBdr>
      <w:divsChild>
        <w:div w:id="822233907">
          <w:marLeft w:val="1267"/>
          <w:marRight w:val="0"/>
          <w:marTop w:val="0"/>
          <w:marBottom w:val="0"/>
          <w:divBdr>
            <w:top w:val="none" w:sz="0" w:space="0" w:color="auto"/>
            <w:left w:val="none" w:sz="0" w:space="0" w:color="auto"/>
            <w:bottom w:val="none" w:sz="0" w:space="0" w:color="auto"/>
            <w:right w:val="none" w:sz="0" w:space="0" w:color="auto"/>
          </w:divBdr>
        </w:div>
      </w:divsChild>
    </w:div>
    <w:div w:id="2042046696">
      <w:bodyDiv w:val="1"/>
      <w:marLeft w:val="0"/>
      <w:marRight w:val="0"/>
      <w:marTop w:val="0"/>
      <w:marBottom w:val="0"/>
      <w:divBdr>
        <w:top w:val="none" w:sz="0" w:space="0" w:color="auto"/>
        <w:left w:val="none" w:sz="0" w:space="0" w:color="auto"/>
        <w:bottom w:val="none" w:sz="0" w:space="0" w:color="auto"/>
        <w:right w:val="none" w:sz="0" w:space="0" w:color="auto"/>
      </w:divBdr>
    </w:div>
    <w:div w:id="2046559384">
      <w:bodyDiv w:val="1"/>
      <w:marLeft w:val="0"/>
      <w:marRight w:val="0"/>
      <w:marTop w:val="0"/>
      <w:marBottom w:val="0"/>
      <w:divBdr>
        <w:top w:val="none" w:sz="0" w:space="0" w:color="auto"/>
        <w:left w:val="none" w:sz="0" w:space="0" w:color="auto"/>
        <w:bottom w:val="none" w:sz="0" w:space="0" w:color="auto"/>
        <w:right w:val="none" w:sz="0" w:space="0" w:color="auto"/>
      </w:divBdr>
    </w:div>
    <w:div w:id="2057971703">
      <w:bodyDiv w:val="1"/>
      <w:marLeft w:val="0"/>
      <w:marRight w:val="0"/>
      <w:marTop w:val="0"/>
      <w:marBottom w:val="0"/>
      <w:divBdr>
        <w:top w:val="none" w:sz="0" w:space="0" w:color="auto"/>
        <w:left w:val="none" w:sz="0" w:space="0" w:color="auto"/>
        <w:bottom w:val="none" w:sz="0" w:space="0" w:color="auto"/>
        <w:right w:val="none" w:sz="0" w:space="0" w:color="auto"/>
      </w:divBdr>
    </w:div>
    <w:div w:id="2083913994">
      <w:bodyDiv w:val="1"/>
      <w:marLeft w:val="0"/>
      <w:marRight w:val="0"/>
      <w:marTop w:val="0"/>
      <w:marBottom w:val="0"/>
      <w:divBdr>
        <w:top w:val="none" w:sz="0" w:space="0" w:color="auto"/>
        <w:left w:val="none" w:sz="0" w:space="0" w:color="auto"/>
        <w:bottom w:val="none" w:sz="0" w:space="0" w:color="auto"/>
        <w:right w:val="none" w:sz="0" w:space="0" w:color="auto"/>
      </w:divBdr>
    </w:div>
    <w:div w:id="21061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oter" Target="footer1.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A9AE-C851-D547-81C2-D3101AAB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Hopkins</dc:creator>
  <cp:keywords/>
  <dc:description/>
  <cp:lastModifiedBy>administrator</cp:lastModifiedBy>
  <cp:revision>2</cp:revision>
  <cp:lastPrinted>2013-09-03T11:14:00Z</cp:lastPrinted>
  <dcterms:created xsi:type="dcterms:W3CDTF">2013-12-10T12:54:00Z</dcterms:created>
  <dcterms:modified xsi:type="dcterms:W3CDTF">2013-12-10T12:54:00Z</dcterms:modified>
</cp:coreProperties>
</file>